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97D82" w14:textId="77777777" w:rsidR="00FA7394" w:rsidRDefault="00FA7394" w:rsidP="00FA7394">
      <w:pPr>
        <w:spacing w:after="0"/>
        <w:jc w:val="center"/>
        <w:rPr>
          <w:rFonts w:ascii="Calibri" w:hAnsi="Calibri" w:cs="Calibri"/>
          <w:b/>
          <w:bCs/>
          <w:sz w:val="32"/>
          <w:szCs w:val="32"/>
        </w:rPr>
      </w:pPr>
      <w:r w:rsidRPr="00E64E50">
        <w:rPr>
          <w:rFonts w:ascii="Calibri" w:hAnsi="Calibri" w:cs="Calibri"/>
          <w:b/>
          <w:bCs/>
          <w:sz w:val="32"/>
          <w:szCs w:val="32"/>
        </w:rPr>
        <w:t>RENCONTRE F</w:t>
      </w:r>
      <w:r>
        <w:rPr>
          <w:rFonts w:ascii="Calibri" w:hAnsi="Calibri" w:cs="Calibri"/>
          <w:b/>
          <w:bCs/>
          <w:sz w:val="32"/>
          <w:szCs w:val="32"/>
        </w:rPr>
        <w:t>RANCE</w:t>
      </w:r>
      <w:r w:rsidRPr="00E64E50">
        <w:rPr>
          <w:rFonts w:ascii="Calibri" w:hAnsi="Calibri" w:cs="Calibri"/>
          <w:b/>
          <w:bCs/>
          <w:sz w:val="32"/>
          <w:szCs w:val="32"/>
        </w:rPr>
        <w:t xml:space="preserve"> PAYMENTS FORUM DU </w:t>
      </w:r>
      <w:r>
        <w:rPr>
          <w:rFonts w:ascii="Calibri" w:hAnsi="Calibri" w:cs="Calibri"/>
          <w:b/>
          <w:bCs/>
          <w:sz w:val="32"/>
          <w:szCs w:val="32"/>
        </w:rPr>
        <w:t>25</w:t>
      </w:r>
      <w:r w:rsidRPr="00E64E50">
        <w:rPr>
          <w:rFonts w:ascii="Calibri" w:hAnsi="Calibri" w:cs="Calibri"/>
          <w:b/>
          <w:bCs/>
          <w:sz w:val="32"/>
          <w:szCs w:val="32"/>
        </w:rPr>
        <w:t xml:space="preserve"> </w:t>
      </w:r>
      <w:r>
        <w:rPr>
          <w:rFonts w:ascii="Calibri" w:hAnsi="Calibri" w:cs="Calibri"/>
          <w:b/>
          <w:bCs/>
          <w:sz w:val="32"/>
          <w:szCs w:val="32"/>
        </w:rPr>
        <w:t>JUIN</w:t>
      </w:r>
      <w:r w:rsidRPr="00E64E50">
        <w:rPr>
          <w:rFonts w:ascii="Calibri" w:hAnsi="Calibri" w:cs="Calibri"/>
          <w:b/>
          <w:bCs/>
          <w:sz w:val="32"/>
          <w:szCs w:val="32"/>
        </w:rPr>
        <w:t xml:space="preserve"> 202</w:t>
      </w:r>
      <w:r>
        <w:rPr>
          <w:rFonts w:ascii="Calibri" w:hAnsi="Calibri" w:cs="Calibri"/>
          <w:b/>
          <w:bCs/>
          <w:sz w:val="32"/>
          <w:szCs w:val="32"/>
        </w:rPr>
        <w:t>6</w:t>
      </w:r>
    </w:p>
    <w:p w14:paraId="0540BFCB" w14:textId="2CE1B58F" w:rsidR="00FA7394" w:rsidRDefault="00FA7394" w:rsidP="00FA7394">
      <w:pPr>
        <w:spacing w:after="0"/>
        <w:jc w:val="center"/>
        <w:rPr>
          <w:rFonts w:ascii="Calibri" w:hAnsi="Calibri" w:cs="Calibri"/>
          <w:b/>
          <w:bCs/>
          <w:sz w:val="32"/>
          <w:szCs w:val="32"/>
        </w:rPr>
      </w:pPr>
      <w:r>
        <w:rPr>
          <w:rFonts w:ascii="Calibri" w:hAnsi="Calibri" w:cs="Calibri"/>
          <w:b/>
          <w:bCs/>
          <w:sz w:val="32"/>
          <w:szCs w:val="32"/>
        </w:rPr>
        <w:t xml:space="preserve">Troisième table ronde </w:t>
      </w:r>
    </w:p>
    <w:p w14:paraId="200A80E0" w14:textId="7EC99EB4" w:rsidR="00FA7394" w:rsidRDefault="00FA7394" w:rsidP="00FA7394">
      <w:pPr>
        <w:spacing w:after="0"/>
        <w:jc w:val="center"/>
        <w:rPr>
          <w:rFonts w:ascii="Calibri" w:hAnsi="Calibri" w:cs="Calibri"/>
          <w:b/>
          <w:bCs/>
          <w:sz w:val="32"/>
          <w:szCs w:val="32"/>
        </w:rPr>
      </w:pPr>
      <w:r>
        <w:rPr>
          <w:rFonts w:ascii="Calibri" w:hAnsi="Calibri" w:cs="Calibri"/>
          <w:b/>
          <w:bCs/>
          <w:sz w:val="32"/>
          <w:szCs w:val="32"/>
        </w:rPr>
        <w:t xml:space="preserve">Compte rendu </w:t>
      </w:r>
    </w:p>
    <w:p w14:paraId="21E6B849" w14:textId="69643996" w:rsidR="00FA7394" w:rsidRDefault="00FA7394" w:rsidP="00FA7394">
      <w:pPr>
        <w:spacing w:after="0"/>
        <w:jc w:val="center"/>
        <w:rPr>
          <w:rFonts w:ascii="Calibri" w:hAnsi="Calibri" w:cs="Calibri"/>
          <w:b/>
          <w:bCs/>
          <w:sz w:val="32"/>
          <w:szCs w:val="32"/>
        </w:rPr>
      </w:pPr>
      <w:r w:rsidRPr="00FA7394">
        <w:rPr>
          <w:rFonts w:ascii="Calibri" w:hAnsi="Calibri" w:cs="Calibri"/>
          <w:b/>
          <w:bCs/>
          <w:noProof/>
          <w:sz w:val="32"/>
          <w:szCs w:val="32"/>
        </w:rPr>
        <w:drawing>
          <wp:inline distT="0" distB="0" distL="0" distR="0" wp14:anchorId="45022DBF" wp14:editId="2522B6E7">
            <wp:extent cx="5760720" cy="3192145"/>
            <wp:effectExtent l="19050" t="19050" r="11430" b="27305"/>
            <wp:docPr id="19725057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05708" name=""/>
                    <pic:cNvPicPr/>
                  </pic:nvPicPr>
                  <pic:blipFill>
                    <a:blip r:embed="rId8"/>
                    <a:stretch>
                      <a:fillRect/>
                    </a:stretch>
                  </pic:blipFill>
                  <pic:spPr>
                    <a:xfrm>
                      <a:off x="0" y="0"/>
                      <a:ext cx="5760720" cy="3192145"/>
                    </a:xfrm>
                    <a:prstGeom prst="rect">
                      <a:avLst/>
                    </a:prstGeom>
                    <a:ln>
                      <a:solidFill>
                        <a:schemeClr val="tx1"/>
                      </a:solidFill>
                    </a:ln>
                  </pic:spPr>
                </pic:pic>
              </a:graphicData>
            </a:graphic>
          </wp:inline>
        </w:drawing>
      </w:r>
    </w:p>
    <w:p w14:paraId="065D2F00" w14:textId="4DD6545B" w:rsidR="00D34D41" w:rsidRDefault="00D34D41">
      <w:pPr>
        <w:rPr>
          <w:rFonts w:ascii="Calibri" w:hAnsi="Calibri" w:cs="Calibri"/>
          <w:b/>
          <w:bCs/>
          <w:sz w:val="28"/>
          <w:szCs w:val="28"/>
        </w:rPr>
      </w:pPr>
      <w:r w:rsidRPr="00D34D41">
        <w:rPr>
          <w:rFonts w:ascii="Calibri" w:hAnsi="Calibri" w:cs="Calibri"/>
          <w:b/>
          <w:bCs/>
          <w:sz w:val="28"/>
          <w:szCs w:val="28"/>
        </w:rPr>
        <w:t>Hervé S</w:t>
      </w:r>
      <w:r w:rsidR="00253BE1">
        <w:rPr>
          <w:rFonts w:ascii="Calibri" w:hAnsi="Calibri" w:cs="Calibri"/>
          <w:b/>
          <w:bCs/>
          <w:sz w:val="28"/>
          <w:szCs w:val="28"/>
        </w:rPr>
        <w:t>ITRUK</w:t>
      </w:r>
    </w:p>
    <w:p w14:paraId="0597ECC5" w14:textId="77777777" w:rsidR="00253BE1" w:rsidRDefault="00D34D41" w:rsidP="00D34D41">
      <w:pPr>
        <w:spacing w:before="120" w:after="120" w:line="276" w:lineRule="auto"/>
        <w:jc w:val="both"/>
        <w:rPr>
          <w:rFonts w:ascii="Calibri" w:hAnsi="Calibri" w:cs="Calibri"/>
          <w:color w:val="000000"/>
        </w:rPr>
      </w:pPr>
      <w:r>
        <w:rPr>
          <w:rFonts w:ascii="Calibri" w:hAnsi="Calibri" w:cs="Calibri"/>
          <w:color w:val="000000"/>
        </w:rPr>
        <w:t xml:space="preserve">Nous avons choisi de couper le sujet des gros montants en deux parties : </w:t>
      </w:r>
    </w:p>
    <w:p w14:paraId="5F84D6FC" w14:textId="68B089C0" w:rsidR="00253BE1" w:rsidRPr="00253BE1" w:rsidRDefault="00253BE1" w:rsidP="00253BE1">
      <w:pPr>
        <w:pStyle w:val="Paragraphedeliste"/>
        <w:numPr>
          <w:ilvl w:val="0"/>
          <w:numId w:val="1"/>
        </w:numPr>
        <w:spacing w:before="120" w:after="120" w:line="276" w:lineRule="auto"/>
        <w:jc w:val="both"/>
        <w:rPr>
          <w:rFonts w:ascii="Calibri" w:hAnsi="Calibri" w:cs="Calibri"/>
          <w:color w:val="000000"/>
        </w:rPr>
      </w:pPr>
      <w:r w:rsidRPr="00253BE1">
        <w:rPr>
          <w:rFonts w:ascii="Calibri" w:hAnsi="Calibri" w:cs="Calibri"/>
          <w:color w:val="000000"/>
        </w:rPr>
        <w:t>Un</w:t>
      </w:r>
      <w:r w:rsidR="00D34D41" w:rsidRPr="00253BE1">
        <w:rPr>
          <w:rFonts w:ascii="Calibri" w:hAnsi="Calibri" w:cs="Calibri"/>
          <w:color w:val="000000"/>
        </w:rPr>
        <w:t xml:space="preserve">e première </w:t>
      </w:r>
      <w:r w:rsidRPr="00253BE1">
        <w:rPr>
          <w:rFonts w:ascii="Calibri" w:hAnsi="Calibri" w:cs="Calibri"/>
          <w:color w:val="000000"/>
        </w:rPr>
        <w:t>partie centrée</w:t>
      </w:r>
      <w:r w:rsidR="00D34D41" w:rsidRPr="00253BE1">
        <w:rPr>
          <w:rFonts w:ascii="Calibri" w:hAnsi="Calibri" w:cs="Calibri"/>
          <w:color w:val="000000"/>
        </w:rPr>
        <w:t xml:space="preserve"> sur les projets P</w:t>
      </w:r>
      <w:r w:rsidR="00DB0132">
        <w:rPr>
          <w:rFonts w:ascii="Calibri" w:hAnsi="Calibri" w:cs="Calibri"/>
          <w:color w:val="000000"/>
        </w:rPr>
        <w:t>ONTES</w:t>
      </w:r>
      <w:r w:rsidR="00D34D41" w:rsidRPr="00253BE1">
        <w:rPr>
          <w:rFonts w:ascii="Calibri" w:hAnsi="Calibri" w:cs="Calibri"/>
          <w:color w:val="000000"/>
        </w:rPr>
        <w:t xml:space="preserve"> et A</w:t>
      </w:r>
      <w:r w:rsidR="00DB0132">
        <w:rPr>
          <w:rFonts w:ascii="Calibri" w:hAnsi="Calibri" w:cs="Calibri"/>
          <w:color w:val="000000"/>
        </w:rPr>
        <w:t>PPIA</w:t>
      </w:r>
      <w:r w:rsidR="00D34D41" w:rsidRPr="00253BE1">
        <w:rPr>
          <w:rFonts w:ascii="Calibri" w:hAnsi="Calibri" w:cs="Calibri"/>
          <w:color w:val="000000"/>
        </w:rPr>
        <w:t xml:space="preserve"> de la BCE pour bien les positionner et voir leurs apports</w:t>
      </w:r>
      <w:r w:rsidRPr="00253BE1">
        <w:rPr>
          <w:rFonts w:ascii="Calibri" w:hAnsi="Calibri" w:cs="Calibri"/>
          <w:color w:val="000000"/>
        </w:rPr>
        <w:t xml:space="preserve"> : c’est l’objet de cette troisième table ronde ; </w:t>
      </w:r>
    </w:p>
    <w:p w14:paraId="5CEE835D" w14:textId="7A5D2E07" w:rsidR="00D72AEA" w:rsidRPr="00253BE1" w:rsidRDefault="00253BE1" w:rsidP="00253BE1">
      <w:pPr>
        <w:pStyle w:val="Paragraphedeliste"/>
        <w:numPr>
          <w:ilvl w:val="0"/>
          <w:numId w:val="1"/>
        </w:numPr>
        <w:spacing w:before="120" w:after="120" w:line="276" w:lineRule="auto"/>
        <w:jc w:val="both"/>
        <w:rPr>
          <w:rFonts w:ascii="Calibri" w:hAnsi="Calibri" w:cs="Calibri"/>
          <w:color w:val="000000"/>
        </w:rPr>
      </w:pPr>
      <w:r w:rsidRPr="00253BE1">
        <w:rPr>
          <w:rFonts w:ascii="Calibri" w:hAnsi="Calibri" w:cs="Calibri"/>
          <w:color w:val="000000"/>
        </w:rPr>
        <w:t>U</w:t>
      </w:r>
      <w:r w:rsidR="00D34D41" w:rsidRPr="00253BE1">
        <w:rPr>
          <w:rFonts w:ascii="Calibri" w:hAnsi="Calibri" w:cs="Calibri"/>
          <w:color w:val="000000"/>
        </w:rPr>
        <w:t>ne deuxième partie consacrée aux projets parallèle</w:t>
      </w:r>
      <w:r>
        <w:rPr>
          <w:rFonts w:ascii="Calibri" w:hAnsi="Calibri" w:cs="Calibri"/>
          <w:color w:val="000000"/>
        </w:rPr>
        <w:t xml:space="preserve">s à </w:t>
      </w:r>
      <w:r w:rsidRPr="00253BE1">
        <w:rPr>
          <w:rFonts w:ascii="Calibri" w:hAnsi="Calibri" w:cs="Calibri"/>
          <w:color w:val="000000"/>
        </w:rPr>
        <w:t xml:space="preserve">Pontes et Appia </w:t>
      </w:r>
      <w:r w:rsidR="00D34D41" w:rsidRPr="00253BE1">
        <w:rPr>
          <w:rFonts w:ascii="Calibri" w:hAnsi="Calibri" w:cs="Calibri"/>
          <w:color w:val="000000"/>
        </w:rPr>
        <w:t>et qui sont fondamentaux pour bien comprendre ce qui se passe aujourd'hui</w:t>
      </w:r>
      <w:r>
        <w:rPr>
          <w:rFonts w:ascii="Calibri" w:hAnsi="Calibri" w:cs="Calibri"/>
          <w:color w:val="000000"/>
        </w:rPr>
        <w:t> : ce sera l’objet de la quatrième table ronde.</w:t>
      </w:r>
      <w:r w:rsidR="00D34D41" w:rsidRPr="00253BE1">
        <w:rPr>
          <w:rFonts w:ascii="Calibri" w:hAnsi="Calibri" w:cs="Calibri"/>
          <w:color w:val="000000"/>
        </w:rPr>
        <w:t xml:space="preserve"> </w:t>
      </w:r>
    </w:p>
    <w:p w14:paraId="05488961" w14:textId="0747B273" w:rsidR="00D72AEA" w:rsidRDefault="00D34D41" w:rsidP="00D34D41">
      <w:pPr>
        <w:spacing w:before="120" w:after="120" w:line="276" w:lineRule="auto"/>
        <w:jc w:val="both"/>
        <w:rPr>
          <w:rFonts w:ascii="Calibri" w:hAnsi="Calibri" w:cs="Calibri"/>
          <w:color w:val="000000"/>
        </w:rPr>
      </w:pPr>
      <w:r w:rsidRPr="00D34D41">
        <w:rPr>
          <w:rFonts w:ascii="Calibri" w:hAnsi="Calibri" w:cs="Calibri"/>
          <w:color w:val="000000"/>
        </w:rPr>
        <w:t xml:space="preserve">Je voulais juste donner un chiffre qui </w:t>
      </w:r>
      <w:r w:rsidR="00253BE1">
        <w:rPr>
          <w:rFonts w:ascii="Calibri" w:hAnsi="Calibri" w:cs="Calibri"/>
          <w:color w:val="000000"/>
        </w:rPr>
        <w:t xml:space="preserve">illustre </w:t>
      </w:r>
      <w:r w:rsidRPr="00D34D41">
        <w:rPr>
          <w:rFonts w:ascii="Calibri" w:hAnsi="Calibri" w:cs="Calibri"/>
          <w:color w:val="000000"/>
        </w:rPr>
        <w:t>l'importance de ces questions</w:t>
      </w:r>
      <w:r w:rsidR="00D72AEA">
        <w:rPr>
          <w:rFonts w:ascii="Calibri" w:hAnsi="Calibri" w:cs="Calibri"/>
          <w:color w:val="000000"/>
        </w:rPr>
        <w:t xml:space="preserve"> : </w:t>
      </w:r>
      <w:r w:rsidRPr="00D34D41">
        <w:rPr>
          <w:rFonts w:ascii="Calibri" w:hAnsi="Calibri" w:cs="Calibri"/>
          <w:color w:val="000000"/>
        </w:rPr>
        <w:t xml:space="preserve">on </w:t>
      </w:r>
      <w:r w:rsidR="00D72AEA">
        <w:rPr>
          <w:rFonts w:ascii="Calibri" w:hAnsi="Calibri" w:cs="Calibri"/>
          <w:color w:val="000000"/>
        </w:rPr>
        <w:t>s’</w:t>
      </w:r>
      <w:r w:rsidRPr="00D34D41">
        <w:rPr>
          <w:rFonts w:ascii="Calibri" w:hAnsi="Calibri" w:cs="Calibri"/>
          <w:color w:val="000000"/>
        </w:rPr>
        <w:t xml:space="preserve">attend </w:t>
      </w:r>
      <w:r w:rsidR="00D72AEA">
        <w:rPr>
          <w:rFonts w:ascii="Calibri" w:hAnsi="Calibri" w:cs="Calibri"/>
          <w:color w:val="000000"/>
        </w:rPr>
        <w:t xml:space="preserve">à ce </w:t>
      </w:r>
      <w:r w:rsidRPr="00D34D41">
        <w:rPr>
          <w:rFonts w:ascii="Calibri" w:hAnsi="Calibri" w:cs="Calibri"/>
          <w:color w:val="000000"/>
        </w:rPr>
        <w:t xml:space="preserve">que l'ensemble des paiements internationaux représente </w:t>
      </w:r>
      <w:r w:rsidR="00A117A4">
        <w:rPr>
          <w:rFonts w:ascii="Calibri" w:hAnsi="Calibri" w:cs="Calibri"/>
          <w:color w:val="000000"/>
        </w:rPr>
        <w:t xml:space="preserve">environ </w:t>
      </w:r>
      <w:r w:rsidRPr="00D34D41">
        <w:rPr>
          <w:rFonts w:ascii="Calibri" w:hAnsi="Calibri" w:cs="Calibri"/>
          <w:color w:val="000000"/>
        </w:rPr>
        <w:t>250 trilliards de dollars</w:t>
      </w:r>
      <w:r w:rsidR="00A117A4" w:rsidRPr="00A117A4">
        <w:rPr>
          <w:rFonts w:ascii="Calibri" w:hAnsi="Calibri" w:cs="Calibri"/>
          <w:color w:val="000000"/>
        </w:rPr>
        <w:t xml:space="preserve"> </w:t>
      </w:r>
      <w:r w:rsidR="00A117A4">
        <w:rPr>
          <w:rFonts w:ascii="Calibri" w:hAnsi="Calibri" w:cs="Calibri"/>
          <w:color w:val="000000"/>
        </w:rPr>
        <w:t xml:space="preserve">en 2027 et environ </w:t>
      </w:r>
      <w:r w:rsidRPr="00D34D41">
        <w:rPr>
          <w:rFonts w:ascii="Calibri" w:hAnsi="Calibri" w:cs="Calibri"/>
          <w:color w:val="000000"/>
        </w:rPr>
        <w:t>330 trilliards de dollars</w:t>
      </w:r>
      <w:r w:rsidR="00A117A4">
        <w:rPr>
          <w:rFonts w:ascii="Calibri" w:hAnsi="Calibri" w:cs="Calibri"/>
          <w:color w:val="000000"/>
        </w:rPr>
        <w:t xml:space="preserve"> à un horizon de 5 à 7 ans</w:t>
      </w:r>
      <w:r w:rsidRPr="00D34D41">
        <w:rPr>
          <w:rFonts w:ascii="Calibri" w:hAnsi="Calibri" w:cs="Calibri"/>
          <w:color w:val="000000"/>
        </w:rPr>
        <w:t>. C'est dire où se jouent les enjeux de la masse critique de la monnaie</w:t>
      </w:r>
      <w:r w:rsidR="00471E30">
        <w:rPr>
          <w:rFonts w:ascii="Calibri" w:hAnsi="Calibri" w:cs="Calibri"/>
          <w:color w:val="000000"/>
        </w:rPr>
        <w:t>, de la souveraineté monétaire et du rôle international de l’euro</w:t>
      </w:r>
      <w:r w:rsidRPr="00D34D41">
        <w:rPr>
          <w:rFonts w:ascii="Calibri" w:hAnsi="Calibri" w:cs="Calibri"/>
          <w:color w:val="000000"/>
        </w:rPr>
        <w:t xml:space="preserve">. </w:t>
      </w:r>
    </w:p>
    <w:p w14:paraId="1193F759" w14:textId="637D61EE" w:rsidR="00D72AEA" w:rsidRPr="00253BE1" w:rsidRDefault="00D72AEA" w:rsidP="00D34D41">
      <w:pPr>
        <w:spacing w:before="120" w:after="120" w:line="276" w:lineRule="auto"/>
        <w:jc w:val="both"/>
        <w:rPr>
          <w:rFonts w:ascii="Calibri" w:hAnsi="Calibri" w:cs="Calibri"/>
          <w:b/>
          <w:bCs/>
          <w:color w:val="000000"/>
          <w:sz w:val="28"/>
          <w:szCs w:val="28"/>
          <w:lang w:val="en-US"/>
        </w:rPr>
      </w:pPr>
      <w:r w:rsidRPr="00253BE1">
        <w:rPr>
          <w:rFonts w:ascii="Calibri" w:hAnsi="Calibri" w:cs="Calibri"/>
          <w:b/>
          <w:bCs/>
          <w:color w:val="000000"/>
          <w:sz w:val="28"/>
          <w:szCs w:val="28"/>
          <w:lang w:val="en-US"/>
        </w:rPr>
        <w:t>Michel K</w:t>
      </w:r>
      <w:r w:rsidR="00BE6682">
        <w:rPr>
          <w:rFonts w:ascii="Calibri" w:hAnsi="Calibri" w:cs="Calibri"/>
          <w:b/>
          <w:bCs/>
          <w:color w:val="000000"/>
          <w:sz w:val="28"/>
          <w:szCs w:val="28"/>
          <w:lang w:val="en-US"/>
        </w:rPr>
        <w:t>HAZZAKA</w:t>
      </w:r>
    </w:p>
    <w:p w14:paraId="61D0ED89" w14:textId="51844B81" w:rsidR="00D72AEA" w:rsidRDefault="00D72AEA" w:rsidP="00A117A4">
      <w:pPr>
        <w:spacing w:before="120" w:after="120" w:line="276" w:lineRule="auto"/>
        <w:jc w:val="both"/>
        <w:rPr>
          <w:rFonts w:ascii="Calibri" w:hAnsi="Calibri" w:cs="Calibri"/>
          <w:color w:val="000000"/>
          <w:lang w:val="en-US"/>
        </w:rPr>
      </w:pPr>
      <w:r w:rsidRPr="00D72AEA">
        <w:rPr>
          <w:rFonts w:ascii="Calibri" w:hAnsi="Calibri" w:cs="Calibri"/>
          <w:color w:val="000000"/>
          <w:lang w:val="en-US"/>
        </w:rPr>
        <w:t>We are honored to have you here on this panel on the wholesale topic. George, we will switch to English for the first part</w:t>
      </w:r>
      <w:r>
        <w:rPr>
          <w:rFonts w:ascii="Calibri" w:hAnsi="Calibri" w:cs="Calibri"/>
          <w:color w:val="000000"/>
          <w:lang w:val="en-US"/>
        </w:rPr>
        <w:t xml:space="preserve"> (</w:t>
      </w:r>
      <w:r w:rsidRPr="00D72AEA">
        <w:rPr>
          <w:rFonts w:ascii="Calibri" w:hAnsi="Calibri" w:cs="Calibri"/>
          <w:color w:val="000000"/>
          <w:lang w:val="en-US"/>
        </w:rPr>
        <w:t>but I know you understand also French</w:t>
      </w:r>
      <w:r>
        <w:rPr>
          <w:rFonts w:ascii="Calibri" w:hAnsi="Calibri" w:cs="Calibri"/>
          <w:color w:val="000000"/>
          <w:lang w:val="en-US"/>
        </w:rPr>
        <w:t>)</w:t>
      </w:r>
      <w:r w:rsidRPr="00D72AEA">
        <w:rPr>
          <w:rFonts w:ascii="Calibri" w:hAnsi="Calibri" w:cs="Calibri"/>
          <w:color w:val="000000"/>
          <w:lang w:val="en-US"/>
        </w:rPr>
        <w:t>.</w:t>
      </w:r>
      <w:r>
        <w:rPr>
          <w:rFonts w:ascii="Calibri" w:hAnsi="Calibri" w:cs="Calibri"/>
          <w:color w:val="000000"/>
          <w:lang w:val="en-US"/>
        </w:rPr>
        <w:t xml:space="preserve"> Cou</w:t>
      </w:r>
      <w:r w:rsidRPr="00D72AEA">
        <w:rPr>
          <w:rFonts w:ascii="Calibri" w:hAnsi="Calibri" w:cs="Calibri"/>
          <w:color w:val="000000"/>
          <w:lang w:val="en-US"/>
        </w:rPr>
        <w:t xml:space="preserve">ld you please give us the ECB's overall vision of the CBDC tokenization of Central Bank money? More specifically, how </w:t>
      </w:r>
      <w:r>
        <w:rPr>
          <w:rFonts w:ascii="Calibri" w:hAnsi="Calibri" w:cs="Calibri"/>
          <w:color w:val="000000"/>
          <w:lang w:val="en-US"/>
        </w:rPr>
        <w:t>should</w:t>
      </w:r>
      <w:r w:rsidRPr="00D72AEA">
        <w:rPr>
          <w:rFonts w:ascii="Calibri" w:hAnsi="Calibri" w:cs="Calibri"/>
          <w:color w:val="000000"/>
          <w:lang w:val="en-US"/>
        </w:rPr>
        <w:t xml:space="preserve"> we understand the articulation between </w:t>
      </w:r>
      <w:r>
        <w:rPr>
          <w:rFonts w:ascii="Calibri" w:hAnsi="Calibri" w:cs="Calibri"/>
          <w:color w:val="000000"/>
          <w:lang w:val="en-US"/>
        </w:rPr>
        <w:t>P</w:t>
      </w:r>
      <w:r w:rsidR="00DB0132">
        <w:rPr>
          <w:rFonts w:ascii="Calibri" w:hAnsi="Calibri" w:cs="Calibri"/>
          <w:color w:val="000000"/>
          <w:lang w:val="en-US"/>
        </w:rPr>
        <w:t>ONTES</w:t>
      </w:r>
      <w:r>
        <w:rPr>
          <w:rFonts w:ascii="Calibri" w:hAnsi="Calibri" w:cs="Calibri"/>
          <w:color w:val="000000"/>
          <w:lang w:val="en-US"/>
        </w:rPr>
        <w:t xml:space="preserve">, </w:t>
      </w:r>
      <w:r w:rsidRPr="00D72AEA">
        <w:rPr>
          <w:rFonts w:ascii="Calibri" w:hAnsi="Calibri" w:cs="Calibri"/>
          <w:color w:val="000000"/>
          <w:lang w:val="en-US"/>
        </w:rPr>
        <w:t xml:space="preserve"> which seems to address the temporality and the quick time</w:t>
      </w:r>
      <w:r w:rsidR="00C932B1">
        <w:rPr>
          <w:rFonts w:ascii="Calibri" w:hAnsi="Calibri" w:cs="Calibri"/>
          <w:color w:val="000000"/>
          <w:lang w:val="en-US"/>
        </w:rPr>
        <w:t>-</w:t>
      </w:r>
      <w:r w:rsidRPr="00D72AEA">
        <w:rPr>
          <w:rFonts w:ascii="Calibri" w:hAnsi="Calibri" w:cs="Calibri"/>
          <w:color w:val="000000"/>
          <w:lang w:val="en-US"/>
        </w:rPr>
        <w:t>to</w:t>
      </w:r>
      <w:r w:rsidR="00C932B1">
        <w:rPr>
          <w:rFonts w:ascii="Calibri" w:hAnsi="Calibri" w:cs="Calibri"/>
          <w:color w:val="000000"/>
          <w:lang w:val="en-US"/>
        </w:rPr>
        <w:t>-</w:t>
      </w:r>
      <w:r w:rsidRPr="00D72AEA">
        <w:rPr>
          <w:rFonts w:ascii="Calibri" w:hAnsi="Calibri" w:cs="Calibri"/>
          <w:color w:val="000000"/>
          <w:lang w:val="en-US"/>
        </w:rPr>
        <w:t xml:space="preserve">market needs, and </w:t>
      </w:r>
      <w:r>
        <w:rPr>
          <w:rFonts w:ascii="Calibri" w:hAnsi="Calibri" w:cs="Calibri"/>
          <w:color w:val="000000"/>
          <w:lang w:val="en-US"/>
        </w:rPr>
        <w:t>A</w:t>
      </w:r>
      <w:r w:rsidR="00DB0132">
        <w:rPr>
          <w:rFonts w:ascii="Calibri" w:hAnsi="Calibri" w:cs="Calibri"/>
          <w:color w:val="000000"/>
          <w:lang w:val="en-US"/>
        </w:rPr>
        <w:t>PPIA</w:t>
      </w:r>
      <w:r>
        <w:rPr>
          <w:rFonts w:ascii="Calibri" w:hAnsi="Calibri" w:cs="Calibri"/>
          <w:color w:val="000000"/>
          <w:lang w:val="en-US"/>
        </w:rPr>
        <w:t xml:space="preserve">, </w:t>
      </w:r>
      <w:r w:rsidRPr="00D72AEA">
        <w:rPr>
          <w:rFonts w:ascii="Calibri" w:hAnsi="Calibri" w:cs="Calibri"/>
          <w:color w:val="000000"/>
          <w:lang w:val="en-US"/>
        </w:rPr>
        <w:t xml:space="preserve">which </w:t>
      </w:r>
      <w:r>
        <w:rPr>
          <w:rFonts w:ascii="Calibri" w:hAnsi="Calibri" w:cs="Calibri"/>
          <w:color w:val="000000"/>
          <w:lang w:val="en-US"/>
        </w:rPr>
        <w:t xml:space="preserve">has a </w:t>
      </w:r>
      <w:r w:rsidRPr="00D72AEA">
        <w:rPr>
          <w:rFonts w:ascii="Calibri" w:hAnsi="Calibri" w:cs="Calibri"/>
          <w:color w:val="000000"/>
          <w:lang w:val="en-US"/>
        </w:rPr>
        <w:t>more ambitious vision</w:t>
      </w:r>
      <w:r>
        <w:rPr>
          <w:rFonts w:ascii="Calibri" w:hAnsi="Calibri" w:cs="Calibri"/>
          <w:color w:val="000000"/>
          <w:lang w:val="en-US"/>
        </w:rPr>
        <w:t xml:space="preserve"> but </w:t>
      </w:r>
      <w:r w:rsidRPr="00D72AEA">
        <w:rPr>
          <w:rFonts w:ascii="Calibri" w:hAnsi="Calibri" w:cs="Calibri"/>
          <w:color w:val="000000"/>
          <w:lang w:val="en-US"/>
        </w:rPr>
        <w:t xml:space="preserve">is still very blurred today. </w:t>
      </w:r>
    </w:p>
    <w:p w14:paraId="4E4DCF10" w14:textId="6A2EF8E3" w:rsidR="00D72AEA" w:rsidRPr="009D17C8" w:rsidRDefault="009D17C8" w:rsidP="00D72AEA">
      <w:pPr>
        <w:spacing w:before="120" w:after="120" w:line="276" w:lineRule="auto"/>
        <w:jc w:val="both"/>
        <w:rPr>
          <w:rFonts w:ascii="Calibri" w:hAnsi="Calibri" w:cs="Calibri"/>
          <w:b/>
          <w:bCs/>
          <w:color w:val="000000"/>
          <w:sz w:val="28"/>
          <w:szCs w:val="28"/>
          <w:lang w:val="en-US"/>
        </w:rPr>
      </w:pPr>
      <w:bookmarkStart w:id="0" w:name="_Hlk234220629"/>
      <w:r w:rsidRPr="009D17C8">
        <w:rPr>
          <w:rFonts w:ascii="Calibri" w:hAnsi="Calibri" w:cs="Calibri"/>
          <w:b/>
          <w:bCs/>
          <w:color w:val="000000"/>
          <w:sz w:val="28"/>
          <w:szCs w:val="28"/>
          <w:lang w:val="en-US"/>
        </w:rPr>
        <w:lastRenderedPageBreak/>
        <w:t>George K</w:t>
      </w:r>
      <w:r w:rsidR="00BE6682">
        <w:rPr>
          <w:rFonts w:ascii="Calibri" w:hAnsi="Calibri" w:cs="Calibri"/>
          <w:b/>
          <w:bCs/>
          <w:color w:val="000000"/>
          <w:sz w:val="28"/>
          <w:szCs w:val="28"/>
          <w:lang w:val="en-US"/>
        </w:rPr>
        <w:t>ALOGEROPOULOS</w:t>
      </w:r>
    </w:p>
    <w:bookmarkEnd w:id="0"/>
    <w:p w14:paraId="45723DAE" w14:textId="77777777" w:rsidR="006360F0" w:rsidRPr="006A071F" w:rsidRDefault="0063214B" w:rsidP="006360F0">
      <w:pPr>
        <w:spacing w:before="120" w:after="120" w:line="276" w:lineRule="auto"/>
        <w:jc w:val="both"/>
        <w:rPr>
          <w:rFonts w:ascii="Calibri" w:hAnsi="Calibri" w:cs="Calibri"/>
          <w:color w:val="000000"/>
          <w:lang w:val="en-US"/>
        </w:rPr>
      </w:pPr>
      <w:r w:rsidRPr="006A071F">
        <w:rPr>
          <w:rFonts w:ascii="Calibri" w:hAnsi="Calibri" w:cs="Calibri"/>
          <w:color w:val="000000"/>
          <w:lang w:val="en-US"/>
        </w:rPr>
        <w:t>Mesdames</w:t>
      </w:r>
      <w:r w:rsidR="006360F0" w:rsidRPr="006A071F">
        <w:rPr>
          <w:rFonts w:ascii="Calibri" w:hAnsi="Calibri" w:cs="Calibri"/>
          <w:color w:val="000000"/>
          <w:lang w:val="en-US"/>
        </w:rPr>
        <w:t xml:space="preserve"> e</w:t>
      </w:r>
      <w:r w:rsidRPr="006A071F">
        <w:rPr>
          <w:rFonts w:ascii="Calibri" w:hAnsi="Calibri" w:cs="Calibri"/>
          <w:color w:val="000000"/>
          <w:lang w:val="en-US"/>
        </w:rPr>
        <w:t xml:space="preserve">t Messieurs, </w:t>
      </w:r>
      <w:r w:rsidR="006360F0" w:rsidRPr="006A071F">
        <w:rPr>
          <w:rFonts w:ascii="Calibri" w:hAnsi="Calibri" w:cs="Calibri"/>
          <w:color w:val="000000"/>
          <w:lang w:val="en-US"/>
        </w:rPr>
        <w:t>l</w:t>
      </w:r>
      <w:r w:rsidRPr="006A071F">
        <w:rPr>
          <w:rFonts w:ascii="Calibri" w:hAnsi="Calibri" w:cs="Calibri"/>
          <w:color w:val="000000"/>
          <w:lang w:val="en-US"/>
        </w:rPr>
        <w:t>adies and gentlemen,</w:t>
      </w:r>
    </w:p>
    <w:p w14:paraId="1114003D" w14:textId="1A6590D7"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Europe’s financial system stands at a defining moment—an inflection point that will determine not only how we transact, but how we compete, innovate, and safeguard our economic sovereignty in the decades ahead.</w:t>
      </w:r>
    </w:p>
    <w:p w14:paraId="5C593DE5" w14:textId="77777777"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 xml:space="preserve">Tokenised finance holds transformative potential. It promises greater </w:t>
      </w:r>
      <w:r w:rsidRPr="006360F0">
        <w:rPr>
          <w:rFonts w:ascii="Calibri" w:hAnsi="Calibri" w:cs="Calibri"/>
          <w:b/>
          <w:bCs/>
          <w:color w:val="000000"/>
          <w:lang w:val="en-GB"/>
        </w:rPr>
        <w:t>efficiency, enhanced transparency, and the programmability</w:t>
      </w:r>
      <w:r w:rsidRPr="006360F0">
        <w:rPr>
          <w:rFonts w:ascii="Calibri" w:hAnsi="Calibri" w:cs="Calibri"/>
          <w:color w:val="000000"/>
          <w:lang w:val="en-GB"/>
        </w:rPr>
        <w:t xml:space="preserve"> of financial transactions at scale. But alongside these opportunities come real risks: </w:t>
      </w:r>
      <w:r w:rsidRPr="006360F0">
        <w:rPr>
          <w:rFonts w:ascii="Calibri" w:hAnsi="Calibri" w:cs="Calibri"/>
          <w:b/>
          <w:bCs/>
          <w:color w:val="000000"/>
          <w:lang w:val="en-GB"/>
        </w:rPr>
        <w:t>fragmentation, growing dependence on non-European infrastructures</w:t>
      </w:r>
      <w:r w:rsidRPr="006360F0">
        <w:rPr>
          <w:rFonts w:ascii="Calibri" w:hAnsi="Calibri" w:cs="Calibri"/>
          <w:color w:val="000000"/>
          <w:lang w:val="en-GB"/>
        </w:rPr>
        <w:t xml:space="preserve">, and the possibility </w:t>
      </w:r>
      <w:r w:rsidRPr="006360F0">
        <w:rPr>
          <w:rFonts w:ascii="Calibri" w:hAnsi="Calibri" w:cs="Calibri"/>
          <w:b/>
          <w:bCs/>
          <w:color w:val="000000"/>
          <w:lang w:val="en-GB"/>
        </w:rPr>
        <w:t>that Europe could fall behind</w:t>
      </w:r>
      <w:r w:rsidRPr="006360F0">
        <w:rPr>
          <w:rFonts w:ascii="Calibri" w:hAnsi="Calibri" w:cs="Calibri"/>
          <w:color w:val="000000"/>
          <w:lang w:val="en-GB"/>
        </w:rPr>
        <w:t>.</w:t>
      </w:r>
    </w:p>
    <w:p w14:paraId="6481137F" w14:textId="77777777"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 xml:space="preserve">The European Central Bank (within the family of the Eurosystem central banks) see this moment with clarity. And our response is not to retreat—but to lead. To turn risk into opportunity. And to ensure that Europe’s financial future is built on our </w:t>
      </w:r>
      <w:r w:rsidRPr="006360F0">
        <w:rPr>
          <w:rFonts w:ascii="Calibri" w:hAnsi="Calibri" w:cs="Calibri"/>
          <w:b/>
          <w:bCs/>
          <w:color w:val="000000"/>
          <w:lang w:val="en-GB"/>
        </w:rPr>
        <w:t>values, our currency, and our terms</w:t>
      </w:r>
      <w:r w:rsidRPr="006360F0">
        <w:rPr>
          <w:rFonts w:ascii="Calibri" w:hAnsi="Calibri" w:cs="Calibri"/>
          <w:color w:val="000000"/>
          <w:lang w:val="en-GB"/>
        </w:rPr>
        <w:t>.</w:t>
      </w:r>
    </w:p>
    <w:p w14:paraId="43743A29" w14:textId="641C9330"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Between May and November 2024, the Eurosystem conducted a landmark initiative bringing together 64 participants across nine jurisdictions, including central banks, financial institutions, and DLT platform operators.</w:t>
      </w:r>
      <w:r w:rsidR="006360F0">
        <w:rPr>
          <w:rFonts w:ascii="Calibri" w:hAnsi="Calibri" w:cs="Calibri"/>
          <w:color w:val="000000"/>
          <w:lang w:val="en-GB"/>
        </w:rPr>
        <w:t xml:space="preserve"> </w:t>
      </w:r>
      <w:r w:rsidRPr="006360F0">
        <w:rPr>
          <w:rFonts w:ascii="Calibri" w:hAnsi="Calibri" w:cs="Calibri"/>
          <w:color w:val="000000"/>
          <w:lang w:val="en-GB"/>
        </w:rPr>
        <w:t>Together, we processed over 200 transactions, representing more than €1.5 billion in value. This included 21 issuances of tokenised securities, amounting to over €831 million outstanding issued amount.</w:t>
      </w:r>
    </w:p>
    <w:p w14:paraId="4EA8A487" w14:textId="29E8F57A" w:rsidR="0063214B" w:rsidRPr="006360F0" w:rsidRDefault="0063214B" w:rsidP="006360F0">
      <w:pPr>
        <w:spacing w:before="120" w:after="120" w:line="276" w:lineRule="auto"/>
        <w:jc w:val="both"/>
        <w:rPr>
          <w:rFonts w:ascii="Calibri" w:hAnsi="Calibri" w:cs="Calibri"/>
          <w:b/>
          <w:bCs/>
          <w:color w:val="000000"/>
          <w:lang w:val="en-GB"/>
        </w:rPr>
      </w:pPr>
      <w:r w:rsidRPr="006360F0">
        <w:rPr>
          <w:rFonts w:ascii="Calibri" w:hAnsi="Calibri" w:cs="Calibri"/>
          <w:color w:val="000000"/>
          <w:lang w:val="en-GB"/>
        </w:rPr>
        <w:t xml:space="preserve">This was not simply a technical exercise, not just a </w:t>
      </w:r>
      <w:r w:rsidR="006360F0" w:rsidRPr="006360F0">
        <w:rPr>
          <w:rFonts w:ascii="Calibri" w:hAnsi="Calibri" w:cs="Calibri"/>
          <w:color w:val="000000"/>
          <w:lang w:val="en-GB"/>
        </w:rPr>
        <w:t>“Proof</w:t>
      </w:r>
      <w:r w:rsidRPr="006360F0">
        <w:rPr>
          <w:rFonts w:ascii="Calibri" w:hAnsi="Calibri" w:cs="Calibri"/>
          <w:color w:val="000000"/>
          <w:lang w:val="en-GB"/>
        </w:rPr>
        <w:t xml:space="preserve"> of Concept”. It was </w:t>
      </w:r>
      <w:r w:rsidRPr="006360F0">
        <w:rPr>
          <w:rFonts w:ascii="Calibri" w:hAnsi="Calibri" w:cs="Calibri"/>
          <w:b/>
          <w:bCs/>
          <w:color w:val="000000"/>
          <w:lang w:val="en-GB"/>
        </w:rPr>
        <w:t>proof that Europe can act collectively—and deliver</w:t>
      </w:r>
      <w:r w:rsidRPr="006360F0">
        <w:rPr>
          <w:rFonts w:ascii="Calibri" w:hAnsi="Calibri" w:cs="Calibri"/>
          <w:color w:val="000000"/>
          <w:lang w:val="en-GB"/>
        </w:rPr>
        <w:t>.</w:t>
      </w:r>
      <w:r w:rsidR="006360F0">
        <w:rPr>
          <w:rFonts w:ascii="Calibri" w:hAnsi="Calibri" w:cs="Calibri"/>
          <w:color w:val="000000"/>
          <w:lang w:val="en-GB"/>
        </w:rPr>
        <w:t xml:space="preserve"> </w:t>
      </w:r>
      <w:r w:rsidRPr="006360F0">
        <w:rPr>
          <w:rFonts w:ascii="Calibri" w:hAnsi="Calibri" w:cs="Calibri"/>
          <w:color w:val="000000"/>
          <w:lang w:val="en-GB"/>
        </w:rPr>
        <w:t xml:space="preserve">The lesson is clear: </w:t>
      </w:r>
      <w:r w:rsidRPr="006360F0">
        <w:rPr>
          <w:rFonts w:ascii="Calibri" w:hAnsi="Calibri" w:cs="Calibri"/>
          <w:b/>
          <w:bCs/>
          <w:color w:val="000000"/>
          <w:lang w:val="en-GB"/>
        </w:rPr>
        <w:t>collaboration in Europe is not only possible—it works.</w:t>
      </w:r>
    </w:p>
    <w:p w14:paraId="66AC35E1" w14:textId="267EF035"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Since then, the market has sent us a clear message.</w:t>
      </w:r>
      <w:r w:rsidR="006360F0">
        <w:rPr>
          <w:rFonts w:ascii="Calibri" w:hAnsi="Calibri" w:cs="Calibri"/>
          <w:color w:val="000000"/>
          <w:lang w:val="en-GB"/>
        </w:rPr>
        <w:t xml:space="preserve"> </w:t>
      </w:r>
      <w:r w:rsidRPr="006360F0">
        <w:rPr>
          <w:rFonts w:ascii="Calibri" w:hAnsi="Calibri" w:cs="Calibri"/>
          <w:color w:val="000000"/>
          <w:lang w:val="en-GB"/>
        </w:rPr>
        <w:t xml:space="preserve">It wants </w:t>
      </w:r>
      <w:r w:rsidRPr="006360F0">
        <w:rPr>
          <w:rFonts w:ascii="Calibri" w:hAnsi="Calibri" w:cs="Calibri"/>
          <w:b/>
          <w:bCs/>
          <w:color w:val="000000"/>
          <w:lang w:val="en-GB"/>
        </w:rPr>
        <w:t>innovation</w:t>
      </w:r>
      <w:r w:rsidR="006360F0">
        <w:rPr>
          <w:rFonts w:ascii="Calibri" w:hAnsi="Calibri" w:cs="Calibri"/>
          <w:b/>
          <w:bCs/>
          <w:color w:val="000000"/>
          <w:lang w:val="en-GB"/>
        </w:rPr>
        <w:t xml:space="preserve"> -</w:t>
      </w:r>
      <w:r w:rsidRPr="006360F0">
        <w:rPr>
          <w:rFonts w:ascii="Calibri" w:hAnsi="Calibri" w:cs="Calibri"/>
          <w:b/>
          <w:bCs/>
          <w:color w:val="000000"/>
          <w:lang w:val="en-GB"/>
        </w:rPr>
        <w:t>but not at the expense of trust</w:t>
      </w:r>
      <w:r w:rsidR="006360F0">
        <w:rPr>
          <w:rFonts w:ascii="Calibri" w:hAnsi="Calibri" w:cs="Calibri"/>
          <w:b/>
          <w:bCs/>
          <w:color w:val="000000"/>
          <w:lang w:val="en-GB"/>
        </w:rPr>
        <w:t>-, e</w:t>
      </w:r>
      <w:r w:rsidRPr="006360F0">
        <w:rPr>
          <w:rFonts w:ascii="Calibri" w:hAnsi="Calibri" w:cs="Calibri"/>
          <w:b/>
          <w:bCs/>
          <w:color w:val="000000"/>
          <w:lang w:val="en-GB"/>
        </w:rPr>
        <w:t>fficiency</w:t>
      </w:r>
      <w:r w:rsidR="006360F0">
        <w:rPr>
          <w:rFonts w:ascii="Calibri" w:hAnsi="Calibri" w:cs="Calibri"/>
          <w:b/>
          <w:bCs/>
          <w:color w:val="000000"/>
          <w:lang w:val="en-GB"/>
        </w:rPr>
        <w:t xml:space="preserve"> -</w:t>
      </w:r>
      <w:r w:rsidRPr="006360F0">
        <w:rPr>
          <w:rFonts w:ascii="Calibri" w:hAnsi="Calibri" w:cs="Calibri"/>
          <w:b/>
          <w:bCs/>
          <w:color w:val="000000"/>
          <w:lang w:val="en-GB"/>
        </w:rPr>
        <w:t>but grounded in stability</w:t>
      </w:r>
      <w:r w:rsidR="006360F0">
        <w:rPr>
          <w:rFonts w:ascii="Calibri" w:hAnsi="Calibri" w:cs="Calibri"/>
          <w:b/>
          <w:bCs/>
          <w:color w:val="000000"/>
          <w:lang w:val="en-GB"/>
        </w:rPr>
        <w:t xml:space="preserve">- and </w:t>
      </w:r>
      <w:r w:rsidRPr="006360F0">
        <w:rPr>
          <w:rFonts w:ascii="Calibri" w:hAnsi="Calibri" w:cs="Calibri"/>
          <w:color w:val="000000"/>
          <w:lang w:val="en-GB"/>
        </w:rPr>
        <w:t xml:space="preserve">above all, it requests access to the </w:t>
      </w:r>
      <w:r w:rsidRPr="006360F0">
        <w:rPr>
          <w:rFonts w:ascii="Calibri" w:hAnsi="Calibri" w:cs="Calibri"/>
          <w:b/>
          <w:bCs/>
          <w:color w:val="000000"/>
          <w:lang w:val="en-GB"/>
        </w:rPr>
        <w:t>risk free and liquid settlement asset: euro central bank money</w:t>
      </w:r>
      <w:r w:rsidRPr="006360F0">
        <w:rPr>
          <w:rFonts w:ascii="Calibri" w:hAnsi="Calibri" w:cs="Calibri"/>
          <w:color w:val="000000"/>
          <w:lang w:val="en-GB"/>
        </w:rPr>
        <w:t>.</w:t>
      </w:r>
    </w:p>
    <w:p w14:paraId="779BE036" w14:textId="77777777"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 xml:space="preserve">In a tokenised world, </w:t>
      </w:r>
      <w:r w:rsidRPr="006360F0">
        <w:rPr>
          <w:rFonts w:ascii="Calibri" w:hAnsi="Calibri" w:cs="Calibri"/>
          <w:b/>
          <w:bCs/>
          <w:color w:val="000000"/>
          <w:lang w:val="en-GB"/>
        </w:rPr>
        <w:t>trust is not optional—it is foundational</w:t>
      </w:r>
      <w:r w:rsidRPr="006360F0">
        <w:rPr>
          <w:rFonts w:ascii="Calibri" w:hAnsi="Calibri" w:cs="Calibri"/>
          <w:color w:val="000000"/>
          <w:lang w:val="en-GB"/>
        </w:rPr>
        <w:t>. Central bank money provides that foundation. It is the bedrock upon which Europe can build its digital savings and investment ecosystem.</w:t>
      </w:r>
    </w:p>
    <w:p w14:paraId="301F6F2E" w14:textId="4B76D8A0"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 xml:space="preserve">At the same time, the Eurosystem is committed to the two-tier financial system. Public and private money will not </w:t>
      </w:r>
      <w:r w:rsidR="003018E9" w:rsidRPr="006360F0">
        <w:rPr>
          <w:rFonts w:ascii="Calibri" w:hAnsi="Calibri" w:cs="Calibri"/>
          <w:color w:val="000000"/>
          <w:lang w:val="en-GB"/>
        </w:rPr>
        <w:t>compete but</w:t>
      </w:r>
      <w:r w:rsidRPr="006360F0">
        <w:rPr>
          <w:rFonts w:ascii="Calibri" w:hAnsi="Calibri" w:cs="Calibri"/>
          <w:color w:val="000000"/>
          <w:lang w:val="en-GB"/>
        </w:rPr>
        <w:t xml:space="preserve"> complement each other.</w:t>
      </w:r>
      <w:r w:rsidR="003018E9">
        <w:rPr>
          <w:rFonts w:ascii="Calibri" w:hAnsi="Calibri" w:cs="Calibri"/>
          <w:color w:val="000000"/>
          <w:lang w:val="en-GB"/>
        </w:rPr>
        <w:t xml:space="preserve"> Central bank money </w:t>
      </w:r>
      <w:r w:rsidRPr="006360F0">
        <w:rPr>
          <w:rFonts w:ascii="Calibri" w:hAnsi="Calibri" w:cs="Calibri"/>
          <w:color w:val="000000"/>
          <w:lang w:val="en-GB"/>
        </w:rPr>
        <w:t xml:space="preserve">as well as developments in tokenised deposits and </w:t>
      </w:r>
      <w:r w:rsidR="003018E9">
        <w:rPr>
          <w:rFonts w:ascii="Calibri" w:hAnsi="Calibri" w:cs="Calibri"/>
          <w:color w:val="000000"/>
          <w:lang w:val="en-GB"/>
        </w:rPr>
        <w:t>s</w:t>
      </w:r>
      <w:r w:rsidRPr="006360F0">
        <w:rPr>
          <w:rFonts w:ascii="Calibri" w:hAnsi="Calibri" w:cs="Calibri"/>
          <w:color w:val="000000"/>
          <w:lang w:val="en-GB"/>
        </w:rPr>
        <w:t xml:space="preserve">tablecoins need to play a key role. The objective of the Eurosystem is to ensure a safe and efficient interplay between public and private money, with </w:t>
      </w:r>
      <w:r w:rsidRPr="006360F0">
        <w:rPr>
          <w:rFonts w:ascii="Calibri" w:hAnsi="Calibri" w:cs="Calibri"/>
          <w:b/>
          <w:bCs/>
          <w:color w:val="000000"/>
          <w:lang w:val="en-GB"/>
        </w:rPr>
        <w:t>central bank money acting as the monetary anchor</w:t>
      </w:r>
      <w:r w:rsidR="003018E9">
        <w:rPr>
          <w:rFonts w:ascii="Calibri" w:hAnsi="Calibri" w:cs="Calibri"/>
          <w:b/>
          <w:bCs/>
          <w:color w:val="000000"/>
          <w:lang w:val="en-GB"/>
        </w:rPr>
        <w:t xml:space="preserve"> a</w:t>
      </w:r>
      <w:r w:rsidRPr="006360F0">
        <w:rPr>
          <w:rFonts w:ascii="Calibri" w:hAnsi="Calibri" w:cs="Calibri"/>
          <w:b/>
          <w:bCs/>
          <w:color w:val="000000"/>
          <w:lang w:val="en-GB"/>
        </w:rPr>
        <w:t>nd private money leading the European market innovation</w:t>
      </w:r>
      <w:r w:rsidRPr="006360F0">
        <w:rPr>
          <w:rFonts w:ascii="Calibri" w:hAnsi="Calibri" w:cs="Calibri"/>
          <w:color w:val="000000"/>
          <w:lang w:val="en-GB"/>
        </w:rPr>
        <w:t>.</w:t>
      </w:r>
    </w:p>
    <w:p w14:paraId="348E28FE" w14:textId="406DBB62"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 xml:space="preserve">To deliver this future, the Eurosystem is advancing with </w:t>
      </w:r>
      <w:r w:rsidRPr="006360F0">
        <w:rPr>
          <w:rFonts w:ascii="Calibri" w:hAnsi="Calibri" w:cs="Calibri"/>
          <w:b/>
          <w:bCs/>
          <w:color w:val="000000"/>
          <w:lang w:val="en-GB"/>
        </w:rPr>
        <w:t xml:space="preserve">one strategy on </w:t>
      </w:r>
      <w:r w:rsidR="003018E9">
        <w:rPr>
          <w:rFonts w:ascii="Calibri" w:hAnsi="Calibri" w:cs="Calibri"/>
          <w:b/>
          <w:bCs/>
          <w:color w:val="000000"/>
          <w:lang w:val="en-GB"/>
        </w:rPr>
        <w:t>t</w:t>
      </w:r>
      <w:r w:rsidRPr="006360F0">
        <w:rPr>
          <w:rFonts w:ascii="Calibri" w:hAnsi="Calibri" w:cs="Calibri"/>
          <w:b/>
          <w:bCs/>
          <w:color w:val="000000"/>
          <w:lang w:val="en-GB"/>
        </w:rPr>
        <w:t xml:space="preserve">okenised </w:t>
      </w:r>
      <w:r w:rsidR="003018E9">
        <w:rPr>
          <w:rFonts w:ascii="Calibri" w:hAnsi="Calibri" w:cs="Calibri"/>
          <w:b/>
          <w:bCs/>
          <w:color w:val="000000"/>
          <w:lang w:val="en-GB"/>
        </w:rPr>
        <w:t>central bank money a</w:t>
      </w:r>
      <w:r w:rsidRPr="006360F0">
        <w:rPr>
          <w:rFonts w:ascii="Calibri" w:hAnsi="Calibri" w:cs="Calibri"/>
          <w:color w:val="000000"/>
          <w:lang w:val="en-GB"/>
        </w:rPr>
        <w:t xml:space="preserve">nd </w:t>
      </w:r>
      <w:r w:rsidRPr="006360F0">
        <w:rPr>
          <w:rFonts w:ascii="Calibri" w:hAnsi="Calibri" w:cs="Calibri"/>
          <w:b/>
          <w:bCs/>
          <w:color w:val="000000"/>
          <w:lang w:val="en-GB"/>
        </w:rPr>
        <w:t xml:space="preserve">two key workstreams: </w:t>
      </w:r>
      <w:r w:rsidR="002C79FA">
        <w:rPr>
          <w:rFonts w:ascii="Calibri" w:hAnsi="Calibri" w:cs="Calibri"/>
          <w:b/>
          <w:bCs/>
          <w:color w:val="000000"/>
          <w:lang w:val="en-GB"/>
        </w:rPr>
        <w:t xml:space="preserve">PONTES </w:t>
      </w:r>
      <w:r w:rsidRPr="006360F0">
        <w:rPr>
          <w:rFonts w:ascii="Calibri" w:hAnsi="Calibri" w:cs="Calibri"/>
          <w:b/>
          <w:bCs/>
          <w:color w:val="000000"/>
          <w:lang w:val="en-GB"/>
        </w:rPr>
        <w:t>and A</w:t>
      </w:r>
      <w:r w:rsidR="002C79FA">
        <w:rPr>
          <w:rFonts w:ascii="Calibri" w:hAnsi="Calibri" w:cs="Calibri"/>
          <w:b/>
          <w:bCs/>
          <w:color w:val="000000"/>
          <w:lang w:val="en-GB"/>
        </w:rPr>
        <w:t>PPIA.</w:t>
      </w:r>
    </w:p>
    <w:p w14:paraId="1AD90F8E" w14:textId="7B659D3F"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b/>
          <w:bCs/>
          <w:color w:val="000000"/>
          <w:lang w:val="en-GB"/>
        </w:rPr>
        <w:t>P</w:t>
      </w:r>
      <w:r w:rsidR="002C79FA">
        <w:rPr>
          <w:rFonts w:ascii="Calibri" w:hAnsi="Calibri" w:cs="Calibri"/>
          <w:b/>
          <w:bCs/>
          <w:color w:val="000000"/>
          <w:lang w:val="en-GB"/>
        </w:rPr>
        <w:t>ONTEES</w:t>
      </w:r>
      <w:r w:rsidRPr="006360F0">
        <w:rPr>
          <w:rFonts w:ascii="Calibri" w:hAnsi="Calibri" w:cs="Calibri"/>
          <w:b/>
          <w:bCs/>
          <w:color w:val="000000"/>
          <w:lang w:val="en-GB"/>
        </w:rPr>
        <w:t xml:space="preserve"> represents our near-term delivery</w:t>
      </w:r>
      <w:r w:rsidRPr="006360F0">
        <w:rPr>
          <w:rFonts w:ascii="Calibri" w:hAnsi="Calibri" w:cs="Calibri"/>
          <w:color w:val="000000"/>
          <w:lang w:val="en-GB"/>
        </w:rPr>
        <w:t>. Launching in September 2026, it will connect market DLT platforms/market participants to the TARGET Services, enabling settlement of tokenised assets in tokenised central bank money.</w:t>
      </w:r>
      <w:r w:rsidR="003018E9">
        <w:rPr>
          <w:rFonts w:ascii="Calibri" w:hAnsi="Calibri" w:cs="Calibri"/>
          <w:color w:val="000000"/>
          <w:lang w:val="en-GB"/>
        </w:rPr>
        <w:t xml:space="preserve"> </w:t>
      </w:r>
      <w:r w:rsidRPr="006360F0">
        <w:rPr>
          <w:rFonts w:ascii="Calibri" w:hAnsi="Calibri" w:cs="Calibri"/>
          <w:color w:val="000000"/>
          <w:lang w:val="en-GB"/>
        </w:rPr>
        <w:t>Further enhancements are planned for 2027 and 2028, including settlement finality in central bank money wallets, evolution toward 24/7 operations, and multicurrency capabilities.</w:t>
      </w:r>
    </w:p>
    <w:p w14:paraId="143672B6" w14:textId="47F8D2CB"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b/>
          <w:bCs/>
          <w:color w:val="000000"/>
          <w:lang w:val="en-GB"/>
        </w:rPr>
        <w:t>A</w:t>
      </w:r>
      <w:r w:rsidR="002C79FA">
        <w:rPr>
          <w:rFonts w:ascii="Calibri" w:hAnsi="Calibri" w:cs="Calibri"/>
          <w:b/>
          <w:bCs/>
          <w:color w:val="000000"/>
          <w:lang w:val="en-GB"/>
        </w:rPr>
        <w:t>PPIA</w:t>
      </w:r>
      <w:r w:rsidRPr="006360F0">
        <w:rPr>
          <w:rFonts w:ascii="Calibri" w:hAnsi="Calibri" w:cs="Calibri"/>
          <w:b/>
          <w:bCs/>
          <w:color w:val="000000"/>
          <w:lang w:val="en-GB"/>
        </w:rPr>
        <w:t xml:space="preserve"> represents the long-term vision</w:t>
      </w:r>
      <w:r w:rsidRPr="006360F0">
        <w:rPr>
          <w:rFonts w:ascii="Calibri" w:hAnsi="Calibri" w:cs="Calibri"/>
          <w:color w:val="000000"/>
          <w:lang w:val="en-GB"/>
        </w:rPr>
        <w:t xml:space="preserve">. It is designed to ensure that Europe’s financial ecosystem remains interoperable, competitive, and sovereign. By 2028, Appia aims to deliver a comprehensive blueprint developed in close collaboration with the market. </w:t>
      </w:r>
      <w:r w:rsidRPr="006360F0">
        <w:rPr>
          <w:rFonts w:ascii="Calibri" w:eastAsia="Times New Roman" w:hAnsi="Calibri" w:cs="Calibri"/>
          <w:color w:val="555555"/>
          <w:lang w:val="en-US"/>
        </w:rPr>
        <w:t xml:space="preserve">A key design question is whether that ecosystem will rest on interoperable model (as in Pontes), a </w:t>
      </w:r>
      <w:r w:rsidR="003018E9" w:rsidRPr="006360F0">
        <w:rPr>
          <w:rFonts w:ascii="Calibri" w:eastAsia="Times New Roman" w:hAnsi="Calibri" w:cs="Calibri"/>
          <w:color w:val="555555"/>
          <w:lang w:val="en-US"/>
        </w:rPr>
        <w:t>distributional</w:t>
      </w:r>
      <w:r w:rsidRPr="006360F0">
        <w:rPr>
          <w:rFonts w:ascii="Calibri" w:eastAsia="Times New Roman" w:hAnsi="Calibri" w:cs="Calibri"/>
          <w:color w:val="555555"/>
          <w:lang w:val="en-US"/>
        </w:rPr>
        <w:t xml:space="preserve"> one</w:t>
      </w:r>
      <w:r w:rsidR="003018E9">
        <w:rPr>
          <w:rFonts w:ascii="Calibri" w:eastAsia="Times New Roman" w:hAnsi="Calibri" w:cs="Calibri"/>
          <w:color w:val="555555"/>
          <w:lang w:val="en-US"/>
        </w:rPr>
        <w:t>,</w:t>
      </w:r>
      <w:r w:rsidRPr="006360F0">
        <w:rPr>
          <w:rFonts w:ascii="Calibri" w:eastAsia="Times New Roman" w:hAnsi="Calibri" w:cs="Calibri"/>
          <w:color w:val="555555"/>
          <w:lang w:val="en-US"/>
        </w:rPr>
        <w:t xml:space="preserve"> or o a single integrated framework for offering </w:t>
      </w:r>
      <w:r w:rsidR="003018E9">
        <w:rPr>
          <w:rFonts w:ascii="Calibri" w:eastAsia="Times New Roman" w:hAnsi="Calibri" w:cs="Calibri"/>
          <w:color w:val="555555"/>
          <w:lang w:val="en-US"/>
        </w:rPr>
        <w:t xml:space="preserve">central bank money, </w:t>
      </w:r>
      <w:r w:rsidRPr="006360F0">
        <w:rPr>
          <w:rFonts w:ascii="Calibri" w:eastAsia="Times New Roman" w:hAnsi="Calibri" w:cs="Calibri"/>
          <w:color w:val="555555"/>
          <w:lang w:val="en-US"/>
        </w:rPr>
        <w:t>or a combination thereof. The jury is out and the future options are still open for shaping and decision.</w:t>
      </w:r>
    </w:p>
    <w:p w14:paraId="07DB6578" w14:textId="44098353"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b/>
          <w:bCs/>
          <w:color w:val="000000"/>
          <w:lang w:val="en-GB"/>
        </w:rPr>
        <w:t>P</w:t>
      </w:r>
      <w:r w:rsidR="002C79FA">
        <w:rPr>
          <w:rFonts w:ascii="Calibri" w:hAnsi="Calibri" w:cs="Calibri"/>
          <w:b/>
          <w:bCs/>
          <w:color w:val="000000"/>
          <w:lang w:val="en-GB"/>
        </w:rPr>
        <w:t xml:space="preserve">ONTES </w:t>
      </w:r>
      <w:r w:rsidRPr="006360F0">
        <w:rPr>
          <w:rFonts w:ascii="Calibri" w:hAnsi="Calibri" w:cs="Calibri"/>
          <w:b/>
          <w:bCs/>
          <w:color w:val="000000"/>
          <w:lang w:val="en-GB"/>
        </w:rPr>
        <w:t>and A</w:t>
      </w:r>
      <w:r w:rsidR="002C79FA">
        <w:rPr>
          <w:rFonts w:ascii="Calibri" w:hAnsi="Calibri" w:cs="Calibri"/>
          <w:b/>
          <w:bCs/>
          <w:color w:val="000000"/>
          <w:lang w:val="en-GB"/>
        </w:rPr>
        <w:t>PPIA</w:t>
      </w:r>
      <w:r w:rsidRPr="006360F0">
        <w:rPr>
          <w:rFonts w:ascii="Calibri" w:hAnsi="Calibri" w:cs="Calibri"/>
          <w:b/>
          <w:bCs/>
          <w:color w:val="000000"/>
          <w:lang w:val="en-GB"/>
        </w:rPr>
        <w:t xml:space="preserve"> are not separate efforts</w:t>
      </w:r>
      <w:r w:rsidRPr="006360F0">
        <w:rPr>
          <w:rFonts w:ascii="Calibri" w:hAnsi="Calibri" w:cs="Calibri"/>
          <w:color w:val="000000"/>
          <w:lang w:val="en-GB"/>
        </w:rPr>
        <w:t>—they form a single, cohesive strategy. A</w:t>
      </w:r>
      <w:r w:rsidR="002C79FA">
        <w:rPr>
          <w:rFonts w:ascii="Calibri" w:hAnsi="Calibri" w:cs="Calibri"/>
          <w:color w:val="000000"/>
          <w:lang w:val="en-GB"/>
        </w:rPr>
        <w:t>PPIA’s</w:t>
      </w:r>
      <w:r w:rsidRPr="006360F0">
        <w:rPr>
          <w:rFonts w:ascii="Calibri" w:hAnsi="Calibri" w:cs="Calibri"/>
          <w:color w:val="000000"/>
          <w:lang w:val="en-GB"/>
        </w:rPr>
        <w:t xml:space="preserve"> insights will guide the evolution of P</w:t>
      </w:r>
      <w:r w:rsidR="002C79FA">
        <w:rPr>
          <w:rFonts w:ascii="Calibri" w:hAnsi="Calibri" w:cs="Calibri"/>
          <w:color w:val="000000"/>
          <w:lang w:val="en-GB"/>
        </w:rPr>
        <w:t>ONTES</w:t>
      </w:r>
      <w:r w:rsidRPr="006360F0">
        <w:rPr>
          <w:rFonts w:ascii="Calibri" w:hAnsi="Calibri" w:cs="Calibri"/>
          <w:color w:val="000000"/>
          <w:lang w:val="en-GB"/>
        </w:rPr>
        <w:t>, while operational experience from P</w:t>
      </w:r>
      <w:r w:rsidR="002C79FA">
        <w:rPr>
          <w:rFonts w:ascii="Calibri" w:hAnsi="Calibri" w:cs="Calibri"/>
          <w:color w:val="000000"/>
          <w:lang w:val="en-GB"/>
        </w:rPr>
        <w:t>ONTES</w:t>
      </w:r>
      <w:r w:rsidRPr="006360F0">
        <w:rPr>
          <w:rFonts w:ascii="Calibri" w:hAnsi="Calibri" w:cs="Calibri"/>
          <w:color w:val="000000"/>
          <w:lang w:val="en-GB"/>
        </w:rPr>
        <w:t xml:space="preserve"> will shape A</w:t>
      </w:r>
      <w:r w:rsidR="002C79FA">
        <w:rPr>
          <w:rFonts w:ascii="Calibri" w:hAnsi="Calibri" w:cs="Calibri"/>
          <w:color w:val="000000"/>
          <w:lang w:val="en-GB"/>
        </w:rPr>
        <w:t>PPIA’s</w:t>
      </w:r>
      <w:r w:rsidRPr="006360F0">
        <w:rPr>
          <w:rFonts w:ascii="Calibri" w:hAnsi="Calibri" w:cs="Calibri"/>
          <w:color w:val="000000"/>
          <w:lang w:val="en-GB"/>
        </w:rPr>
        <w:t xml:space="preserve"> architecture. Over time, P</w:t>
      </w:r>
      <w:r w:rsidR="002C79FA">
        <w:rPr>
          <w:rFonts w:ascii="Calibri" w:hAnsi="Calibri" w:cs="Calibri"/>
          <w:color w:val="000000"/>
          <w:lang w:val="en-GB"/>
        </w:rPr>
        <w:t>ONTES</w:t>
      </w:r>
      <w:r w:rsidRPr="006360F0">
        <w:rPr>
          <w:rFonts w:ascii="Calibri" w:hAnsi="Calibri" w:cs="Calibri"/>
          <w:color w:val="000000"/>
          <w:lang w:val="en-GB"/>
        </w:rPr>
        <w:t xml:space="preserve"> will become a core component of the broader A</w:t>
      </w:r>
      <w:r w:rsidR="002C79FA">
        <w:rPr>
          <w:rFonts w:ascii="Calibri" w:hAnsi="Calibri" w:cs="Calibri"/>
          <w:color w:val="000000"/>
          <w:lang w:val="en-GB"/>
        </w:rPr>
        <w:t xml:space="preserve">PPIA </w:t>
      </w:r>
      <w:r w:rsidRPr="006360F0">
        <w:rPr>
          <w:rFonts w:ascii="Calibri" w:hAnsi="Calibri" w:cs="Calibri"/>
          <w:color w:val="000000"/>
          <w:lang w:val="en-GB"/>
        </w:rPr>
        <w:t>ecosystem.</w:t>
      </w:r>
    </w:p>
    <w:p w14:paraId="7437CE03" w14:textId="3D1151AC"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But Visions and Plans are not enough.</w:t>
      </w:r>
      <w:r w:rsidR="003018E9">
        <w:rPr>
          <w:rFonts w:ascii="Calibri" w:hAnsi="Calibri" w:cs="Calibri"/>
          <w:color w:val="000000"/>
          <w:lang w:val="en-GB"/>
        </w:rPr>
        <w:t xml:space="preserve"> </w:t>
      </w:r>
      <w:r w:rsidRPr="006360F0">
        <w:rPr>
          <w:rFonts w:ascii="Calibri" w:hAnsi="Calibri" w:cs="Calibri"/>
          <w:color w:val="000000"/>
          <w:lang w:val="en-GB"/>
        </w:rPr>
        <w:t xml:space="preserve">On 1 June 2026, the Eurosystem launched a call </w:t>
      </w:r>
      <w:r w:rsidRPr="006360F0">
        <w:rPr>
          <w:rFonts w:ascii="Calibri" w:hAnsi="Calibri" w:cs="Calibri"/>
          <w:b/>
          <w:bCs/>
          <w:color w:val="000000"/>
          <w:lang w:val="en-GB"/>
        </w:rPr>
        <w:t>for expressions of market interest to join the A</w:t>
      </w:r>
      <w:r w:rsidR="002C79FA">
        <w:rPr>
          <w:rFonts w:ascii="Calibri" w:hAnsi="Calibri" w:cs="Calibri"/>
          <w:b/>
          <w:bCs/>
          <w:color w:val="000000"/>
          <w:lang w:val="en-GB"/>
        </w:rPr>
        <w:t>PPIA</w:t>
      </w:r>
      <w:r w:rsidRPr="006360F0">
        <w:rPr>
          <w:rFonts w:ascii="Calibri" w:hAnsi="Calibri" w:cs="Calibri"/>
          <w:b/>
          <w:bCs/>
          <w:color w:val="000000"/>
          <w:lang w:val="en-GB"/>
        </w:rPr>
        <w:t xml:space="preserve"> Market Contact Group</w:t>
      </w:r>
      <w:r w:rsidRPr="006360F0">
        <w:rPr>
          <w:rFonts w:ascii="Calibri" w:hAnsi="Calibri" w:cs="Calibri"/>
          <w:color w:val="000000"/>
          <w:lang w:val="en-GB"/>
        </w:rPr>
        <w:t>. We expect DLT platform operators, financial institutions, issuers and investors to collaborate with the ECB, national central banks, and EU public authorities. This work will begin in September 2026, alongside the launch of P</w:t>
      </w:r>
      <w:r w:rsidR="002C79FA">
        <w:rPr>
          <w:rFonts w:ascii="Calibri" w:hAnsi="Calibri" w:cs="Calibri"/>
          <w:color w:val="000000"/>
          <w:lang w:val="en-GB"/>
        </w:rPr>
        <w:t>ONTES</w:t>
      </w:r>
      <w:r w:rsidRPr="006360F0">
        <w:rPr>
          <w:rFonts w:ascii="Calibri" w:hAnsi="Calibri" w:cs="Calibri"/>
          <w:color w:val="000000"/>
          <w:lang w:val="en-GB"/>
        </w:rPr>
        <w:t xml:space="preserve">. </w:t>
      </w:r>
      <w:r w:rsidRPr="006360F0">
        <w:rPr>
          <w:rFonts w:ascii="Calibri" w:hAnsi="Calibri" w:cs="Calibri"/>
          <w:b/>
          <w:bCs/>
          <w:color w:val="000000"/>
          <w:lang w:val="en-GB"/>
        </w:rPr>
        <w:t>The objective is to support both P</w:t>
      </w:r>
      <w:r w:rsidR="002C79FA">
        <w:rPr>
          <w:rFonts w:ascii="Calibri" w:hAnsi="Calibri" w:cs="Calibri"/>
          <w:b/>
          <w:bCs/>
          <w:color w:val="000000"/>
          <w:lang w:val="en-GB"/>
        </w:rPr>
        <w:t>ONTES</w:t>
      </w:r>
      <w:r w:rsidRPr="006360F0">
        <w:rPr>
          <w:rFonts w:ascii="Calibri" w:hAnsi="Calibri" w:cs="Calibri"/>
          <w:b/>
          <w:bCs/>
          <w:color w:val="000000"/>
          <w:lang w:val="en-GB"/>
        </w:rPr>
        <w:t>s’ operations and evolution as well as A</w:t>
      </w:r>
      <w:r w:rsidR="002C79FA">
        <w:rPr>
          <w:rFonts w:ascii="Calibri" w:hAnsi="Calibri" w:cs="Calibri"/>
          <w:b/>
          <w:bCs/>
          <w:color w:val="000000"/>
          <w:lang w:val="en-GB"/>
        </w:rPr>
        <w:t>PPIA</w:t>
      </w:r>
      <w:r w:rsidRPr="006360F0">
        <w:rPr>
          <w:rFonts w:ascii="Calibri" w:hAnsi="Calibri" w:cs="Calibri"/>
          <w:b/>
          <w:bCs/>
          <w:color w:val="000000"/>
          <w:lang w:val="en-GB"/>
        </w:rPr>
        <w:t>’s exploration.</w:t>
      </w:r>
    </w:p>
    <w:p w14:paraId="2B3603D3" w14:textId="06C7DE17"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The window of opportunity is open—but it will not remain open indefinitely. Across the globe, others are moving quickly. If Europe hesitates, it risks falling behind.</w:t>
      </w:r>
      <w:r w:rsidR="003018E9">
        <w:rPr>
          <w:rFonts w:ascii="Calibri" w:hAnsi="Calibri" w:cs="Calibri"/>
          <w:color w:val="000000"/>
          <w:lang w:val="en-GB"/>
        </w:rPr>
        <w:t xml:space="preserve"> T</w:t>
      </w:r>
      <w:r w:rsidRPr="006360F0">
        <w:rPr>
          <w:rFonts w:ascii="Calibri" w:hAnsi="Calibri" w:cs="Calibri"/>
          <w:color w:val="000000"/>
          <w:lang w:val="en-GB"/>
        </w:rPr>
        <w:t>his is not about moving fast for the sake of speed. It is about moving forward in a deliberate, secure, and collaborative way—building a system that is innovative, resilient, and fully aligned with Europe’s values.</w:t>
      </w:r>
    </w:p>
    <w:p w14:paraId="42B0836C" w14:textId="71EC7F56" w:rsidR="0063214B" w:rsidRPr="006360F0" w:rsidRDefault="003018E9" w:rsidP="006360F0">
      <w:pPr>
        <w:spacing w:before="120" w:after="120" w:line="276" w:lineRule="auto"/>
        <w:jc w:val="both"/>
        <w:rPr>
          <w:rFonts w:ascii="Calibri" w:hAnsi="Calibri" w:cs="Calibri"/>
          <w:color w:val="000000"/>
          <w:lang w:val="en-GB"/>
        </w:rPr>
      </w:pPr>
      <w:r>
        <w:rPr>
          <w:rFonts w:ascii="Calibri" w:hAnsi="Calibri" w:cs="Calibri"/>
          <w:color w:val="000000"/>
          <w:lang w:val="en-GB"/>
        </w:rPr>
        <w:t>S</w:t>
      </w:r>
      <w:r w:rsidR="0063214B" w:rsidRPr="006360F0">
        <w:rPr>
          <w:rFonts w:ascii="Calibri" w:hAnsi="Calibri" w:cs="Calibri"/>
          <w:color w:val="000000"/>
          <w:lang w:val="en-GB"/>
        </w:rPr>
        <w:t>o</w:t>
      </w:r>
      <w:r>
        <w:rPr>
          <w:rFonts w:ascii="Calibri" w:hAnsi="Calibri" w:cs="Calibri"/>
          <w:color w:val="000000"/>
          <w:lang w:val="en-GB"/>
        </w:rPr>
        <w:t>,</w:t>
      </w:r>
      <w:r w:rsidR="0063214B" w:rsidRPr="006360F0">
        <w:rPr>
          <w:rFonts w:ascii="Calibri" w:hAnsi="Calibri" w:cs="Calibri"/>
          <w:color w:val="000000"/>
          <w:lang w:val="en-GB"/>
        </w:rPr>
        <w:t xml:space="preserve"> let me leave you with a question:</w:t>
      </w:r>
      <w:r>
        <w:rPr>
          <w:rFonts w:ascii="Calibri" w:hAnsi="Calibri" w:cs="Calibri"/>
          <w:color w:val="000000"/>
          <w:lang w:val="en-GB"/>
        </w:rPr>
        <w:t xml:space="preserve"> w</w:t>
      </w:r>
      <w:r w:rsidR="0063214B" w:rsidRPr="006360F0">
        <w:rPr>
          <w:rFonts w:ascii="Calibri" w:hAnsi="Calibri" w:cs="Calibri"/>
          <w:b/>
          <w:bCs/>
          <w:color w:val="000000"/>
          <w:lang w:val="en-GB"/>
        </w:rPr>
        <w:t>ill Europe lead the next phase of financial innovation</w:t>
      </w:r>
      <w:r>
        <w:rPr>
          <w:rFonts w:ascii="Calibri" w:hAnsi="Calibri" w:cs="Calibri"/>
          <w:b/>
          <w:bCs/>
          <w:color w:val="000000"/>
          <w:lang w:val="en-GB"/>
        </w:rPr>
        <w:t xml:space="preserve">, or </w:t>
      </w:r>
      <w:r w:rsidR="0063214B" w:rsidRPr="006360F0">
        <w:rPr>
          <w:rFonts w:ascii="Calibri" w:hAnsi="Calibri" w:cs="Calibri"/>
          <w:b/>
          <w:bCs/>
          <w:color w:val="000000"/>
          <w:lang w:val="en-GB"/>
        </w:rPr>
        <w:t>will it follow?</w:t>
      </w:r>
      <w:r>
        <w:rPr>
          <w:rFonts w:ascii="Calibri" w:hAnsi="Calibri" w:cs="Calibri"/>
          <w:b/>
          <w:bCs/>
          <w:color w:val="000000"/>
          <w:lang w:val="en-GB"/>
        </w:rPr>
        <w:t xml:space="preserve">  </w:t>
      </w:r>
      <w:r w:rsidR="0063214B" w:rsidRPr="006360F0">
        <w:rPr>
          <w:rFonts w:ascii="Calibri" w:hAnsi="Calibri" w:cs="Calibri"/>
          <w:color w:val="000000"/>
          <w:lang w:val="en-GB"/>
        </w:rPr>
        <w:t>The groundwork is in place. The market is ready. The technology is maturing.</w:t>
      </w:r>
      <w:r>
        <w:rPr>
          <w:rFonts w:ascii="Calibri" w:hAnsi="Calibri" w:cs="Calibri"/>
          <w:color w:val="000000"/>
          <w:lang w:val="en-GB"/>
        </w:rPr>
        <w:t xml:space="preserve"> </w:t>
      </w:r>
      <w:r w:rsidR="0063214B" w:rsidRPr="006360F0">
        <w:rPr>
          <w:rFonts w:ascii="Calibri" w:hAnsi="Calibri" w:cs="Calibri"/>
          <w:color w:val="000000"/>
          <w:lang w:val="en-GB"/>
        </w:rPr>
        <w:t>What remains is our collective will and commitment to act.</w:t>
      </w:r>
    </w:p>
    <w:p w14:paraId="77D8A232" w14:textId="5EA70530"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 xml:space="preserve">At the ECB in Frankfurt, I am often reminded by a sign in the walls of the building depicting the words of a great French Stateman [Jacques Delors – the </w:t>
      </w:r>
      <w:r w:rsidR="003018E9" w:rsidRPr="006360F0">
        <w:rPr>
          <w:rFonts w:ascii="Calibri" w:hAnsi="Calibri" w:cs="Calibri"/>
          <w:color w:val="000000"/>
          <w:lang w:val="en-GB"/>
        </w:rPr>
        <w:t>“Architect</w:t>
      </w:r>
      <w:r w:rsidRPr="006360F0">
        <w:rPr>
          <w:rFonts w:ascii="Calibri" w:hAnsi="Calibri" w:cs="Calibri"/>
          <w:color w:val="000000"/>
          <w:lang w:val="en-GB"/>
        </w:rPr>
        <w:t xml:space="preserve"> of Modern Europe”]: </w:t>
      </w:r>
      <w:r w:rsidR="003018E9">
        <w:rPr>
          <w:rFonts w:ascii="Calibri" w:hAnsi="Calibri" w:cs="Calibri"/>
          <w:color w:val="000000"/>
          <w:lang w:val="en-GB"/>
        </w:rPr>
        <w:t>“</w:t>
      </w:r>
      <w:r w:rsidRPr="006360F0">
        <w:rPr>
          <w:rFonts w:ascii="Calibri" w:hAnsi="Calibri" w:cs="Calibri"/>
          <w:b/>
          <w:bCs/>
          <w:color w:val="000000"/>
          <w:lang w:val="en-GB"/>
        </w:rPr>
        <w:t>Europe is like a bicycle—it must keep moving forward, or it will fall</w:t>
      </w:r>
      <w:r w:rsidR="003018E9">
        <w:rPr>
          <w:rFonts w:ascii="Calibri" w:hAnsi="Calibri" w:cs="Calibri"/>
          <w:b/>
          <w:bCs/>
          <w:color w:val="000000"/>
          <w:lang w:val="en-GB"/>
        </w:rPr>
        <w:t>”</w:t>
      </w:r>
      <w:r w:rsidRPr="006360F0">
        <w:rPr>
          <w:rFonts w:ascii="Calibri" w:hAnsi="Calibri" w:cs="Calibri"/>
          <w:b/>
          <w:bCs/>
          <w:color w:val="000000"/>
          <w:lang w:val="en-GB"/>
        </w:rPr>
        <w:t>.</w:t>
      </w:r>
      <w:r w:rsidR="003018E9">
        <w:rPr>
          <w:rFonts w:ascii="Calibri" w:hAnsi="Calibri" w:cs="Calibri"/>
          <w:b/>
          <w:bCs/>
          <w:color w:val="000000"/>
          <w:lang w:val="en-GB"/>
        </w:rPr>
        <w:t xml:space="preserve"> </w:t>
      </w:r>
      <w:r w:rsidRPr="006360F0">
        <w:rPr>
          <w:rFonts w:ascii="Calibri" w:hAnsi="Calibri" w:cs="Calibri"/>
          <w:color w:val="000000"/>
          <w:lang w:val="en-GB"/>
        </w:rPr>
        <w:t>This metaphor captures our moment perfectly. Europe cannot afford to stand still—not in integration, not in innovation, and not in the future of money.</w:t>
      </w:r>
    </w:p>
    <w:p w14:paraId="638FF8DB" w14:textId="395ABEA1" w:rsidR="0063214B" w:rsidRPr="006360F0" w:rsidRDefault="0063214B" w:rsidP="006360F0">
      <w:pPr>
        <w:spacing w:before="120" w:after="120" w:line="276" w:lineRule="auto"/>
        <w:jc w:val="both"/>
        <w:rPr>
          <w:rFonts w:ascii="Calibri" w:hAnsi="Calibri" w:cs="Calibri"/>
          <w:color w:val="000000"/>
          <w:lang w:val="en-GB"/>
        </w:rPr>
      </w:pPr>
      <w:r w:rsidRPr="006360F0">
        <w:rPr>
          <w:rFonts w:ascii="Calibri" w:hAnsi="Calibri" w:cs="Calibri"/>
          <w:color w:val="000000"/>
          <w:lang w:val="en-GB"/>
        </w:rPr>
        <w:t>So</w:t>
      </w:r>
      <w:r w:rsidR="003018E9">
        <w:rPr>
          <w:rFonts w:ascii="Calibri" w:hAnsi="Calibri" w:cs="Calibri"/>
          <w:color w:val="000000"/>
          <w:lang w:val="en-GB"/>
        </w:rPr>
        <w:t>,</w:t>
      </w:r>
      <w:r w:rsidRPr="006360F0">
        <w:rPr>
          <w:rFonts w:ascii="Calibri" w:hAnsi="Calibri" w:cs="Calibri"/>
          <w:color w:val="000000"/>
          <w:lang w:val="en-GB"/>
        </w:rPr>
        <w:t xml:space="preserve"> as we stand at this defining point, let us do more than respond to change.</w:t>
      </w:r>
      <w:r w:rsidR="003018E9">
        <w:rPr>
          <w:rFonts w:ascii="Calibri" w:hAnsi="Calibri" w:cs="Calibri"/>
          <w:color w:val="000000"/>
          <w:lang w:val="en-GB"/>
        </w:rPr>
        <w:t xml:space="preserve"> L</w:t>
      </w:r>
      <w:r w:rsidRPr="006360F0">
        <w:rPr>
          <w:rFonts w:ascii="Calibri" w:hAnsi="Calibri" w:cs="Calibri"/>
          <w:color w:val="000000"/>
          <w:lang w:val="en-GB"/>
        </w:rPr>
        <w:t xml:space="preserve">et us </w:t>
      </w:r>
      <w:r w:rsidRPr="006360F0">
        <w:rPr>
          <w:rFonts w:ascii="Calibri" w:hAnsi="Calibri" w:cs="Calibri"/>
          <w:b/>
          <w:bCs/>
          <w:color w:val="000000"/>
          <w:lang w:val="en-GB"/>
        </w:rPr>
        <w:t>lead it, define it</w:t>
      </w:r>
      <w:r w:rsidRPr="006360F0">
        <w:rPr>
          <w:rFonts w:ascii="Calibri" w:hAnsi="Calibri" w:cs="Calibri"/>
          <w:color w:val="000000"/>
          <w:lang w:val="en-GB"/>
        </w:rPr>
        <w:t xml:space="preserve"> and </w:t>
      </w:r>
      <w:r w:rsidRPr="006360F0">
        <w:rPr>
          <w:rFonts w:ascii="Calibri" w:hAnsi="Calibri" w:cs="Calibri"/>
          <w:b/>
          <w:bCs/>
          <w:color w:val="000000"/>
          <w:lang w:val="en-GB"/>
        </w:rPr>
        <w:t xml:space="preserve">shape it. </w:t>
      </w:r>
    </w:p>
    <w:p w14:paraId="057BCF75" w14:textId="77777777" w:rsidR="00BE6682" w:rsidRPr="00253BE1" w:rsidRDefault="00BE6682" w:rsidP="00BE6682">
      <w:pPr>
        <w:spacing w:before="120" w:after="120" w:line="276" w:lineRule="auto"/>
        <w:jc w:val="both"/>
        <w:rPr>
          <w:rFonts w:ascii="Calibri" w:hAnsi="Calibri" w:cs="Calibri"/>
          <w:b/>
          <w:bCs/>
          <w:color w:val="000000"/>
          <w:sz w:val="28"/>
          <w:szCs w:val="28"/>
          <w:lang w:val="en-US"/>
        </w:rPr>
      </w:pPr>
      <w:r w:rsidRPr="00253BE1">
        <w:rPr>
          <w:rFonts w:ascii="Calibri" w:hAnsi="Calibri" w:cs="Calibri"/>
          <w:b/>
          <w:bCs/>
          <w:color w:val="000000"/>
          <w:sz w:val="28"/>
          <w:szCs w:val="28"/>
          <w:lang w:val="en-US"/>
        </w:rPr>
        <w:t>Michel K</w:t>
      </w:r>
      <w:r>
        <w:rPr>
          <w:rFonts w:ascii="Calibri" w:hAnsi="Calibri" w:cs="Calibri"/>
          <w:b/>
          <w:bCs/>
          <w:color w:val="000000"/>
          <w:sz w:val="28"/>
          <w:szCs w:val="28"/>
          <w:lang w:val="en-US"/>
        </w:rPr>
        <w:t>HAZZAKA</w:t>
      </w:r>
    </w:p>
    <w:p w14:paraId="4451A94B" w14:textId="6242F15F" w:rsidR="00D72AEA" w:rsidRPr="00D72AEA" w:rsidRDefault="00BE6682" w:rsidP="00D72AEA">
      <w:pPr>
        <w:spacing w:before="120" w:after="120" w:line="276" w:lineRule="auto"/>
        <w:jc w:val="both"/>
        <w:rPr>
          <w:rFonts w:ascii="Calibri" w:hAnsi="Calibri" w:cs="Calibri"/>
          <w:lang w:val="en-US"/>
        </w:rPr>
      </w:pPr>
      <w:r>
        <w:rPr>
          <w:rFonts w:ascii="Calibri" w:hAnsi="Calibri" w:cs="Calibri"/>
          <w:color w:val="000000"/>
          <w:lang w:val="en-US"/>
        </w:rPr>
        <w:t>T</w:t>
      </w:r>
      <w:r w:rsidR="00D72AEA" w:rsidRPr="00D72AEA">
        <w:rPr>
          <w:rFonts w:ascii="Calibri" w:hAnsi="Calibri" w:cs="Calibri"/>
          <w:color w:val="000000"/>
          <w:lang w:val="en-US"/>
        </w:rPr>
        <w:t>hank you</w:t>
      </w:r>
      <w:r>
        <w:rPr>
          <w:rFonts w:ascii="Calibri" w:hAnsi="Calibri" w:cs="Calibri"/>
          <w:color w:val="000000"/>
          <w:lang w:val="en-US"/>
        </w:rPr>
        <w:t xml:space="preserve">, </w:t>
      </w:r>
      <w:r w:rsidR="00D72AEA" w:rsidRPr="00D72AEA">
        <w:rPr>
          <w:rFonts w:ascii="Calibri" w:hAnsi="Calibri" w:cs="Calibri"/>
          <w:color w:val="000000"/>
          <w:lang w:val="en-US"/>
        </w:rPr>
        <w:t>George.</w:t>
      </w:r>
      <w:r>
        <w:rPr>
          <w:rFonts w:ascii="Calibri" w:hAnsi="Calibri" w:cs="Calibri"/>
          <w:color w:val="000000"/>
          <w:lang w:val="en-US"/>
        </w:rPr>
        <w:t xml:space="preserve"> </w:t>
      </w:r>
      <w:r w:rsidR="00D72AEA" w:rsidRPr="00D72AEA">
        <w:rPr>
          <w:rFonts w:ascii="Calibri" w:hAnsi="Calibri" w:cs="Calibri"/>
          <w:color w:val="000000"/>
          <w:lang w:val="en-US"/>
        </w:rPr>
        <w:t xml:space="preserve">I have one follow-up question for you. </w:t>
      </w:r>
      <w:r>
        <w:rPr>
          <w:rFonts w:ascii="Calibri" w:hAnsi="Calibri" w:cs="Calibri"/>
          <w:color w:val="000000"/>
          <w:lang w:val="en-US"/>
        </w:rPr>
        <w:t xml:space="preserve">We </w:t>
      </w:r>
      <w:r w:rsidR="00D72AEA" w:rsidRPr="00D72AEA">
        <w:rPr>
          <w:rFonts w:ascii="Calibri" w:hAnsi="Calibri" w:cs="Calibri"/>
          <w:color w:val="000000"/>
          <w:lang w:val="en-US"/>
        </w:rPr>
        <w:t>understand this continuum between P</w:t>
      </w:r>
      <w:r>
        <w:rPr>
          <w:rFonts w:ascii="Calibri" w:hAnsi="Calibri" w:cs="Calibri"/>
          <w:color w:val="000000"/>
          <w:lang w:val="en-US"/>
        </w:rPr>
        <w:t>ONTES and APPIA</w:t>
      </w:r>
      <w:r w:rsidR="00AE0AFD">
        <w:rPr>
          <w:rFonts w:ascii="Calibri" w:hAnsi="Calibri" w:cs="Calibri"/>
          <w:color w:val="000000"/>
          <w:lang w:val="en-US"/>
        </w:rPr>
        <w:t xml:space="preserve">. </w:t>
      </w:r>
      <w:r>
        <w:rPr>
          <w:rFonts w:ascii="Calibri" w:hAnsi="Calibri" w:cs="Calibri"/>
          <w:color w:val="000000"/>
          <w:lang w:val="en-US"/>
        </w:rPr>
        <w:t>We</w:t>
      </w:r>
      <w:r w:rsidR="00D72AEA" w:rsidRPr="00D72AEA">
        <w:rPr>
          <w:rFonts w:ascii="Calibri" w:hAnsi="Calibri" w:cs="Calibri"/>
          <w:color w:val="000000"/>
          <w:lang w:val="en-US"/>
        </w:rPr>
        <w:t xml:space="preserve"> understand the time</w:t>
      </w:r>
      <w:r>
        <w:rPr>
          <w:rFonts w:ascii="Calibri" w:hAnsi="Calibri" w:cs="Calibri"/>
          <w:color w:val="000000"/>
          <w:lang w:val="en-US"/>
        </w:rPr>
        <w:t>-</w:t>
      </w:r>
      <w:r w:rsidR="00D72AEA" w:rsidRPr="00D72AEA">
        <w:rPr>
          <w:rFonts w:ascii="Calibri" w:hAnsi="Calibri" w:cs="Calibri"/>
          <w:color w:val="000000"/>
          <w:lang w:val="en-US"/>
        </w:rPr>
        <w:t xml:space="preserve">to </w:t>
      </w:r>
      <w:r>
        <w:rPr>
          <w:rFonts w:ascii="Calibri" w:hAnsi="Calibri" w:cs="Calibri"/>
          <w:color w:val="000000"/>
          <w:lang w:val="en-US"/>
        </w:rPr>
        <w:t>-</w:t>
      </w:r>
      <w:r w:rsidR="00D72AEA" w:rsidRPr="00D72AEA">
        <w:rPr>
          <w:rFonts w:ascii="Calibri" w:hAnsi="Calibri" w:cs="Calibri"/>
          <w:color w:val="000000"/>
          <w:lang w:val="en-US"/>
        </w:rPr>
        <w:t>market</w:t>
      </w:r>
      <w:r w:rsidR="00AE0AFD">
        <w:rPr>
          <w:rFonts w:ascii="Calibri" w:hAnsi="Calibri" w:cs="Calibri"/>
          <w:color w:val="000000"/>
          <w:lang w:val="en-US"/>
        </w:rPr>
        <w:t>, but d</w:t>
      </w:r>
      <w:r w:rsidR="00D72AEA" w:rsidRPr="00D72AEA">
        <w:rPr>
          <w:rFonts w:ascii="Calibri" w:hAnsi="Calibri" w:cs="Calibri"/>
          <w:color w:val="000000"/>
          <w:lang w:val="en-US"/>
        </w:rPr>
        <w:t xml:space="preserve">on't you think that the </w:t>
      </w:r>
      <w:r>
        <w:rPr>
          <w:rFonts w:ascii="Calibri" w:hAnsi="Calibri" w:cs="Calibri"/>
          <w:color w:val="000000"/>
          <w:lang w:val="en-US"/>
        </w:rPr>
        <w:t xml:space="preserve">US </w:t>
      </w:r>
      <w:r w:rsidR="00D72AEA" w:rsidRPr="00D72AEA">
        <w:rPr>
          <w:rFonts w:ascii="Calibri" w:hAnsi="Calibri" w:cs="Calibri"/>
          <w:color w:val="000000"/>
          <w:lang w:val="en-US"/>
        </w:rPr>
        <w:t xml:space="preserve"> is moving out of CBDC, is exploding the adoption of stablecoins? Do you think P</w:t>
      </w:r>
      <w:r>
        <w:rPr>
          <w:rFonts w:ascii="Calibri" w:hAnsi="Calibri" w:cs="Calibri"/>
          <w:color w:val="000000"/>
          <w:lang w:val="en-US"/>
        </w:rPr>
        <w:t xml:space="preserve">ONTES </w:t>
      </w:r>
      <w:r w:rsidR="00D72AEA" w:rsidRPr="00D72AEA">
        <w:rPr>
          <w:rFonts w:ascii="Calibri" w:hAnsi="Calibri" w:cs="Calibri"/>
          <w:color w:val="000000"/>
          <w:lang w:val="en-US"/>
        </w:rPr>
        <w:t>is really competing with those American approaches? Do you think they are competing in the same market</w:t>
      </w:r>
      <w:r w:rsidR="00AE0AFD">
        <w:rPr>
          <w:rFonts w:ascii="Calibri" w:hAnsi="Calibri" w:cs="Calibri"/>
          <w:color w:val="000000"/>
          <w:lang w:val="en-US"/>
        </w:rPr>
        <w:t>, o</w:t>
      </w:r>
      <w:r w:rsidR="00D72AEA" w:rsidRPr="00D72AEA">
        <w:rPr>
          <w:rFonts w:ascii="Calibri" w:hAnsi="Calibri" w:cs="Calibri"/>
          <w:color w:val="000000"/>
          <w:lang w:val="en-US"/>
        </w:rPr>
        <w:t>r</w:t>
      </w:r>
      <w:r w:rsidR="00AE0AFD">
        <w:rPr>
          <w:rFonts w:ascii="Calibri" w:hAnsi="Calibri" w:cs="Calibri"/>
          <w:color w:val="000000"/>
          <w:lang w:val="en-US"/>
        </w:rPr>
        <w:t xml:space="preserve"> in </w:t>
      </w:r>
      <w:r w:rsidR="00D72AEA" w:rsidRPr="00D72AEA">
        <w:rPr>
          <w:rFonts w:ascii="Calibri" w:hAnsi="Calibri" w:cs="Calibri"/>
          <w:color w:val="000000"/>
          <w:lang w:val="en-US"/>
        </w:rPr>
        <w:t xml:space="preserve"> two different markets</w:t>
      </w:r>
      <w:r w:rsidR="00AE0AFD">
        <w:rPr>
          <w:rFonts w:ascii="Calibri" w:hAnsi="Calibri" w:cs="Calibri"/>
          <w:color w:val="000000"/>
          <w:lang w:val="en-US"/>
        </w:rPr>
        <w:t xml:space="preserve"> (o</w:t>
      </w:r>
      <w:r w:rsidR="00D72AEA" w:rsidRPr="00D72AEA">
        <w:rPr>
          <w:rFonts w:ascii="Calibri" w:hAnsi="Calibri" w:cs="Calibri"/>
          <w:color w:val="000000"/>
          <w:lang w:val="en-US"/>
        </w:rPr>
        <w:t xml:space="preserve">ne </w:t>
      </w:r>
      <w:r w:rsidR="00AE0AFD">
        <w:rPr>
          <w:rFonts w:ascii="Calibri" w:hAnsi="Calibri" w:cs="Calibri"/>
          <w:color w:val="000000"/>
          <w:lang w:val="en-US"/>
        </w:rPr>
        <w:t xml:space="preserve">is </w:t>
      </w:r>
      <w:r w:rsidR="00D72AEA" w:rsidRPr="00D72AEA">
        <w:rPr>
          <w:rFonts w:ascii="Calibri" w:hAnsi="Calibri" w:cs="Calibri"/>
          <w:color w:val="000000"/>
          <w:lang w:val="en-US"/>
        </w:rPr>
        <w:t>off-chain, one is on-chain</w:t>
      </w:r>
      <w:r w:rsidR="00AE0AFD">
        <w:rPr>
          <w:rFonts w:ascii="Calibri" w:hAnsi="Calibri" w:cs="Calibri"/>
          <w:color w:val="000000"/>
          <w:lang w:val="en-US"/>
        </w:rPr>
        <w:t>, o</w:t>
      </w:r>
      <w:r w:rsidR="00D72AEA" w:rsidRPr="00D72AEA">
        <w:rPr>
          <w:rFonts w:ascii="Calibri" w:hAnsi="Calibri" w:cs="Calibri"/>
          <w:color w:val="000000"/>
          <w:lang w:val="en-US"/>
        </w:rPr>
        <w:t xml:space="preserve">ne </w:t>
      </w:r>
      <w:r w:rsidR="00AE0AFD">
        <w:rPr>
          <w:rFonts w:ascii="Calibri" w:hAnsi="Calibri" w:cs="Calibri"/>
          <w:color w:val="000000"/>
          <w:lang w:val="en-US"/>
        </w:rPr>
        <w:t>is</w:t>
      </w:r>
      <w:r w:rsidR="00D72AEA" w:rsidRPr="00D72AEA">
        <w:rPr>
          <w:rFonts w:ascii="Calibri" w:hAnsi="Calibri" w:cs="Calibri"/>
          <w:color w:val="000000"/>
          <w:lang w:val="en-US"/>
        </w:rPr>
        <w:t xml:space="preserve"> public blockchains</w:t>
      </w:r>
      <w:r w:rsidR="00AE0AFD">
        <w:rPr>
          <w:rFonts w:ascii="Calibri" w:hAnsi="Calibri" w:cs="Calibri"/>
          <w:color w:val="000000"/>
          <w:lang w:val="en-US"/>
        </w:rPr>
        <w:t>, o</w:t>
      </w:r>
      <w:r w:rsidR="00D72AEA" w:rsidRPr="00D72AEA">
        <w:rPr>
          <w:rFonts w:ascii="Calibri" w:hAnsi="Calibri" w:cs="Calibri"/>
          <w:color w:val="000000"/>
          <w:lang w:val="en-US"/>
        </w:rPr>
        <w:t>ne is just permissioned closed market</w:t>
      </w:r>
      <w:r w:rsidR="00AE0AFD">
        <w:rPr>
          <w:rFonts w:ascii="Calibri" w:hAnsi="Calibri" w:cs="Calibri"/>
          <w:color w:val="000000"/>
          <w:lang w:val="en-US"/>
        </w:rPr>
        <w:t>)?</w:t>
      </w:r>
      <w:r w:rsidR="00D72AEA" w:rsidRPr="00D72AEA">
        <w:rPr>
          <w:rFonts w:ascii="Calibri" w:hAnsi="Calibri" w:cs="Calibri"/>
          <w:color w:val="000000"/>
          <w:lang w:val="en-US"/>
        </w:rPr>
        <w:t xml:space="preserve"> </w:t>
      </w:r>
    </w:p>
    <w:p w14:paraId="60AA1BAC" w14:textId="77777777" w:rsidR="00AE0AFD" w:rsidRPr="009D17C8" w:rsidRDefault="00AE0AFD" w:rsidP="00AE0AFD">
      <w:pPr>
        <w:spacing w:before="120" w:after="120" w:line="276" w:lineRule="auto"/>
        <w:jc w:val="both"/>
        <w:rPr>
          <w:rFonts w:ascii="Calibri" w:hAnsi="Calibri" w:cs="Calibri"/>
          <w:b/>
          <w:bCs/>
          <w:color w:val="000000"/>
          <w:sz w:val="28"/>
          <w:szCs w:val="28"/>
          <w:lang w:val="en-US"/>
        </w:rPr>
      </w:pPr>
      <w:r w:rsidRPr="009D17C8">
        <w:rPr>
          <w:rFonts w:ascii="Calibri" w:hAnsi="Calibri" w:cs="Calibri"/>
          <w:b/>
          <w:bCs/>
          <w:color w:val="000000"/>
          <w:sz w:val="28"/>
          <w:szCs w:val="28"/>
          <w:lang w:val="en-US"/>
        </w:rPr>
        <w:t>George K</w:t>
      </w:r>
      <w:r>
        <w:rPr>
          <w:rFonts w:ascii="Calibri" w:hAnsi="Calibri" w:cs="Calibri"/>
          <w:b/>
          <w:bCs/>
          <w:color w:val="000000"/>
          <w:sz w:val="28"/>
          <w:szCs w:val="28"/>
          <w:lang w:val="en-US"/>
        </w:rPr>
        <w:t>ALOGEROPOULOS</w:t>
      </w:r>
    </w:p>
    <w:p w14:paraId="09B5D9D5" w14:textId="21F5FF70" w:rsidR="00D72AEA" w:rsidRPr="00D72AEA" w:rsidRDefault="00AE0AFD" w:rsidP="00D72AEA">
      <w:pPr>
        <w:spacing w:before="120" w:after="120" w:line="276" w:lineRule="auto"/>
        <w:jc w:val="both"/>
        <w:rPr>
          <w:rFonts w:ascii="Calibri" w:hAnsi="Calibri" w:cs="Calibri"/>
          <w:lang w:val="en-US"/>
        </w:rPr>
      </w:pPr>
      <w:r>
        <w:rPr>
          <w:rFonts w:ascii="Calibri" w:hAnsi="Calibri" w:cs="Calibri"/>
          <w:color w:val="000000"/>
          <w:lang w:val="en-US"/>
        </w:rPr>
        <w:t xml:space="preserve">I will </w:t>
      </w:r>
      <w:r w:rsidR="00D72AEA" w:rsidRPr="00D72AEA">
        <w:rPr>
          <w:rFonts w:ascii="Calibri" w:hAnsi="Calibri" w:cs="Calibri"/>
          <w:color w:val="000000"/>
          <w:lang w:val="en-US"/>
        </w:rPr>
        <w:t>be very transparent</w:t>
      </w:r>
      <w:r>
        <w:rPr>
          <w:rFonts w:ascii="Calibri" w:hAnsi="Calibri" w:cs="Calibri"/>
          <w:color w:val="000000"/>
          <w:lang w:val="en-US"/>
        </w:rPr>
        <w:t>:  it is</w:t>
      </w:r>
      <w:r w:rsidR="00D72AEA" w:rsidRPr="00D72AEA">
        <w:rPr>
          <w:rFonts w:ascii="Calibri" w:hAnsi="Calibri" w:cs="Calibri"/>
          <w:color w:val="000000"/>
          <w:lang w:val="en-US"/>
        </w:rPr>
        <w:t xml:space="preserve"> a threat</w:t>
      </w:r>
      <w:r w:rsidR="0023102C">
        <w:rPr>
          <w:rFonts w:ascii="Calibri" w:hAnsi="Calibri" w:cs="Calibri"/>
          <w:color w:val="000000"/>
          <w:lang w:val="en-US"/>
        </w:rPr>
        <w:t>, b</w:t>
      </w:r>
      <w:r w:rsidR="00D72AEA" w:rsidRPr="00D72AEA">
        <w:rPr>
          <w:rFonts w:ascii="Calibri" w:hAnsi="Calibri" w:cs="Calibri"/>
          <w:color w:val="000000"/>
          <w:lang w:val="en-US"/>
        </w:rPr>
        <w:t>ut where there is threat, there is opportunity.</w:t>
      </w:r>
      <w:r w:rsidR="0023102C">
        <w:rPr>
          <w:rFonts w:ascii="Calibri" w:hAnsi="Calibri" w:cs="Calibri"/>
          <w:color w:val="000000"/>
          <w:lang w:val="en-US"/>
        </w:rPr>
        <w:t xml:space="preserve"> </w:t>
      </w:r>
      <w:r w:rsidR="00D72AEA" w:rsidRPr="00D72AEA">
        <w:rPr>
          <w:rFonts w:ascii="Calibri" w:hAnsi="Calibri" w:cs="Calibri"/>
          <w:color w:val="000000"/>
          <w:lang w:val="en-US"/>
        </w:rPr>
        <w:t xml:space="preserve">I remember very vividly in the ECB what happened on the digital euro when Libra came out as a threat. </w:t>
      </w:r>
      <w:r w:rsidR="0023102C">
        <w:rPr>
          <w:rFonts w:ascii="Calibri" w:hAnsi="Calibri" w:cs="Calibri"/>
          <w:color w:val="000000"/>
          <w:lang w:val="en-US"/>
        </w:rPr>
        <w:t>Here, it is t</w:t>
      </w:r>
      <w:r w:rsidR="00D72AEA" w:rsidRPr="00D72AEA">
        <w:rPr>
          <w:rFonts w:ascii="Calibri" w:hAnsi="Calibri" w:cs="Calibri"/>
          <w:color w:val="000000"/>
          <w:lang w:val="en-US"/>
        </w:rPr>
        <w:t>he same opportunity</w:t>
      </w:r>
      <w:r w:rsidR="0023102C">
        <w:rPr>
          <w:rFonts w:ascii="Calibri" w:hAnsi="Calibri" w:cs="Calibri"/>
          <w:color w:val="000000"/>
          <w:lang w:val="en-US"/>
        </w:rPr>
        <w:t>: the</w:t>
      </w:r>
      <w:r w:rsidR="00D72AEA" w:rsidRPr="00D72AEA">
        <w:rPr>
          <w:rFonts w:ascii="Calibri" w:hAnsi="Calibri" w:cs="Calibri"/>
          <w:color w:val="000000"/>
          <w:lang w:val="en-US"/>
        </w:rPr>
        <w:t>re are different approaches in tokenized finance</w:t>
      </w:r>
      <w:r w:rsidR="0023102C">
        <w:rPr>
          <w:rFonts w:ascii="Calibri" w:hAnsi="Calibri" w:cs="Calibri"/>
          <w:color w:val="000000"/>
          <w:lang w:val="en-US"/>
        </w:rPr>
        <w:t>, d</w:t>
      </w:r>
      <w:r w:rsidR="00D72AEA" w:rsidRPr="00D72AEA">
        <w:rPr>
          <w:rFonts w:ascii="Calibri" w:hAnsi="Calibri" w:cs="Calibri"/>
          <w:color w:val="000000"/>
          <w:lang w:val="en-US"/>
        </w:rPr>
        <w:t xml:space="preserve">ifferent jurisdictions have different views. The </w:t>
      </w:r>
      <w:r w:rsidR="0063214B">
        <w:rPr>
          <w:rFonts w:ascii="Calibri" w:hAnsi="Calibri" w:cs="Calibri"/>
          <w:color w:val="000000"/>
          <w:lang w:val="en-US"/>
        </w:rPr>
        <w:t xml:space="preserve">European </w:t>
      </w:r>
      <w:r w:rsidR="00D72AEA" w:rsidRPr="00D72AEA">
        <w:rPr>
          <w:rFonts w:ascii="Calibri" w:hAnsi="Calibri" w:cs="Calibri"/>
          <w:color w:val="000000"/>
          <w:lang w:val="en-US"/>
        </w:rPr>
        <w:t xml:space="preserve">market </w:t>
      </w:r>
      <w:r w:rsidR="0063214B">
        <w:rPr>
          <w:rFonts w:ascii="Calibri" w:hAnsi="Calibri" w:cs="Calibri"/>
          <w:color w:val="000000"/>
          <w:lang w:val="en-US"/>
        </w:rPr>
        <w:t>expects</w:t>
      </w:r>
      <w:r w:rsidR="00D72AEA" w:rsidRPr="00D72AEA">
        <w:rPr>
          <w:rFonts w:ascii="Calibri" w:hAnsi="Calibri" w:cs="Calibri"/>
          <w:color w:val="000000"/>
          <w:lang w:val="en-US"/>
        </w:rPr>
        <w:t xml:space="preserve"> wholesale tokenized central bank money in parallel to the tokenized private money. I think it</w:t>
      </w:r>
      <w:r w:rsidR="0023102C">
        <w:rPr>
          <w:rFonts w:ascii="Calibri" w:hAnsi="Calibri" w:cs="Calibri"/>
          <w:color w:val="000000"/>
          <w:lang w:val="en-US"/>
        </w:rPr>
        <w:t xml:space="preserve"> is </w:t>
      </w:r>
      <w:r w:rsidR="00D72AEA" w:rsidRPr="00D72AEA">
        <w:rPr>
          <w:rFonts w:ascii="Calibri" w:hAnsi="Calibri" w:cs="Calibri"/>
          <w:color w:val="000000"/>
          <w:lang w:val="en-US"/>
        </w:rPr>
        <w:t>fine for Europe to follow its own</w:t>
      </w:r>
      <w:r w:rsidR="0023102C">
        <w:rPr>
          <w:rFonts w:ascii="Calibri" w:hAnsi="Calibri" w:cs="Calibri"/>
          <w:color w:val="000000"/>
          <w:lang w:val="en-US"/>
        </w:rPr>
        <w:t xml:space="preserve"> </w:t>
      </w:r>
      <w:r w:rsidR="00D72AEA" w:rsidRPr="00D72AEA">
        <w:rPr>
          <w:rFonts w:ascii="Calibri" w:hAnsi="Calibri" w:cs="Calibri"/>
          <w:color w:val="000000"/>
          <w:lang w:val="en-US"/>
        </w:rPr>
        <w:t xml:space="preserve">strategic autonomy and be </w:t>
      </w:r>
      <w:r w:rsidR="0023102C" w:rsidRPr="00D72AEA">
        <w:rPr>
          <w:rFonts w:ascii="Calibri" w:hAnsi="Calibri" w:cs="Calibri"/>
          <w:color w:val="000000"/>
          <w:lang w:val="en-US"/>
        </w:rPr>
        <w:t xml:space="preserve">perhaps </w:t>
      </w:r>
      <w:r w:rsidR="00D72AEA" w:rsidRPr="00D72AEA">
        <w:rPr>
          <w:rFonts w:ascii="Calibri" w:hAnsi="Calibri" w:cs="Calibri"/>
          <w:color w:val="000000"/>
          <w:lang w:val="en-US"/>
        </w:rPr>
        <w:t>more stable and secure than other jurisdictions.</w:t>
      </w:r>
    </w:p>
    <w:p w14:paraId="546CE14E" w14:textId="77777777" w:rsidR="0023102C" w:rsidRDefault="0023102C" w:rsidP="0023102C">
      <w:pPr>
        <w:rPr>
          <w:rFonts w:ascii="Calibri" w:hAnsi="Calibri" w:cs="Calibri"/>
          <w:b/>
          <w:bCs/>
          <w:sz w:val="28"/>
          <w:szCs w:val="28"/>
        </w:rPr>
      </w:pPr>
      <w:bookmarkStart w:id="1" w:name="_Hlk234227355"/>
      <w:r w:rsidRPr="00D34D41">
        <w:rPr>
          <w:rFonts w:ascii="Calibri" w:hAnsi="Calibri" w:cs="Calibri"/>
          <w:b/>
          <w:bCs/>
          <w:sz w:val="28"/>
          <w:szCs w:val="28"/>
        </w:rPr>
        <w:t>Hervé S</w:t>
      </w:r>
      <w:r>
        <w:rPr>
          <w:rFonts w:ascii="Calibri" w:hAnsi="Calibri" w:cs="Calibri"/>
          <w:b/>
          <w:bCs/>
          <w:sz w:val="28"/>
          <w:szCs w:val="28"/>
        </w:rPr>
        <w:t>ITRUK</w:t>
      </w:r>
    </w:p>
    <w:bookmarkEnd w:id="1"/>
    <w:p w14:paraId="6DD1DF47" w14:textId="4B101FB5" w:rsidR="00D72AEA" w:rsidRPr="0023102C" w:rsidRDefault="0023102C" w:rsidP="00D72AEA">
      <w:pPr>
        <w:spacing w:before="120" w:after="120" w:line="276" w:lineRule="auto"/>
        <w:jc w:val="both"/>
        <w:rPr>
          <w:rFonts w:ascii="Calibri" w:hAnsi="Calibri" w:cs="Calibri"/>
          <w:color w:val="000000"/>
        </w:rPr>
      </w:pPr>
      <w:r w:rsidRPr="0023102C">
        <w:rPr>
          <w:rFonts w:ascii="Calibri" w:hAnsi="Calibri" w:cs="Calibri"/>
          <w:color w:val="000000"/>
        </w:rPr>
        <w:t>Merci George.</w:t>
      </w:r>
    </w:p>
    <w:p w14:paraId="4D238210" w14:textId="4AF715E5" w:rsidR="0067273E" w:rsidRPr="00E41AAF" w:rsidRDefault="0023102C" w:rsidP="00E41AAF">
      <w:pPr>
        <w:spacing w:before="120" w:after="120" w:line="276" w:lineRule="auto"/>
        <w:jc w:val="both"/>
        <w:rPr>
          <w:rFonts w:ascii="Calibri" w:hAnsi="Calibri" w:cs="Calibri"/>
        </w:rPr>
      </w:pPr>
      <w:r>
        <w:rPr>
          <w:rFonts w:ascii="Calibri" w:hAnsi="Calibri" w:cs="Calibri"/>
          <w:color w:val="000000"/>
        </w:rPr>
        <w:t>Je me tourne maintenant vers Jean-Baptiste</w:t>
      </w:r>
      <w:r w:rsidR="00E41AAF">
        <w:rPr>
          <w:rFonts w:ascii="Calibri" w:hAnsi="Calibri" w:cs="Calibri"/>
          <w:color w:val="000000"/>
        </w:rPr>
        <w:t>. D</w:t>
      </w:r>
      <w:r w:rsidR="0067273E" w:rsidRPr="00E41AAF">
        <w:rPr>
          <w:rFonts w:ascii="Calibri" w:hAnsi="Calibri" w:cs="Calibri"/>
          <w:color w:val="000000"/>
        </w:rPr>
        <w:t>ans le domaine des paiements de gros, il y a beaucoup de sujets</w:t>
      </w:r>
      <w:r w:rsidR="00E41AAF">
        <w:rPr>
          <w:rFonts w:ascii="Calibri" w:hAnsi="Calibri" w:cs="Calibri"/>
          <w:color w:val="000000"/>
        </w:rPr>
        <w:t xml:space="preserve"> : les </w:t>
      </w:r>
      <w:r w:rsidR="0067273E" w:rsidRPr="00E41AAF">
        <w:rPr>
          <w:rFonts w:ascii="Calibri" w:hAnsi="Calibri" w:cs="Calibri"/>
          <w:color w:val="000000"/>
        </w:rPr>
        <w:t xml:space="preserve">paiements internationaux, </w:t>
      </w:r>
      <w:r w:rsidR="00E41AAF">
        <w:rPr>
          <w:rFonts w:ascii="Calibri" w:hAnsi="Calibri" w:cs="Calibri"/>
          <w:color w:val="000000"/>
        </w:rPr>
        <w:t xml:space="preserve">les </w:t>
      </w:r>
      <w:r w:rsidR="0067273E" w:rsidRPr="00E41AAF">
        <w:rPr>
          <w:rFonts w:ascii="Calibri" w:hAnsi="Calibri" w:cs="Calibri"/>
          <w:color w:val="000000"/>
        </w:rPr>
        <w:t>règlements interban</w:t>
      </w:r>
      <w:r w:rsidR="00E41AAF">
        <w:rPr>
          <w:rFonts w:ascii="Calibri" w:hAnsi="Calibri" w:cs="Calibri"/>
          <w:color w:val="000000"/>
        </w:rPr>
        <w:t>c</w:t>
      </w:r>
      <w:r w:rsidR="0067273E" w:rsidRPr="00E41AAF">
        <w:rPr>
          <w:rFonts w:ascii="Calibri" w:hAnsi="Calibri" w:cs="Calibri"/>
          <w:color w:val="000000"/>
        </w:rPr>
        <w:t>aires</w:t>
      </w:r>
      <w:r w:rsidR="00E41AAF">
        <w:rPr>
          <w:rFonts w:ascii="Calibri" w:hAnsi="Calibri" w:cs="Calibri"/>
          <w:color w:val="000000"/>
        </w:rPr>
        <w:t xml:space="preserve">, </w:t>
      </w:r>
      <w:r w:rsidR="0067273E" w:rsidRPr="00E41AAF">
        <w:rPr>
          <w:rFonts w:ascii="Calibri" w:hAnsi="Calibri" w:cs="Calibri"/>
          <w:color w:val="000000"/>
        </w:rPr>
        <w:t xml:space="preserve">la question des actifs numériques et de la tokenisation. </w:t>
      </w:r>
      <w:r w:rsidR="00E41AAF">
        <w:rPr>
          <w:rFonts w:ascii="Calibri" w:hAnsi="Calibri" w:cs="Calibri"/>
          <w:color w:val="000000"/>
        </w:rPr>
        <w:t>Je vais donc r</w:t>
      </w:r>
      <w:r w:rsidR="0067273E" w:rsidRPr="00E41AAF">
        <w:rPr>
          <w:rFonts w:ascii="Calibri" w:hAnsi="Calibri" w:cs="Calibri"/>
          <w:color w:val="000000"/>
        </w:rPr>
        <w:t xml:space="preserve">egrouper </w:t>
      </w:r>
      <w:r w:rsidR="00E41AAF">
        <w:rPr>
          <w:rFonts w:ascii="Calibri" w:hAnsi="Calibri" w:cs="Calibri"/>
          <w:color w:val="000000"/>
        </w:rPr>
        <w:t xml:space="preserve">trois </w:t>
      </w:r>
      <w:r w:rsidR="0067273E" w:rsidRPr="00E41AAF">
        <w:rPr>
          <w:rFonts w:ascii="Calibri" w:hAnsi="Calibri" w:cs="Calibri"/>
          <w:color w:val="000000"/>
        </w:rPr>
        <w:t>questions</w:t>
      </w:r>
      <w:r w:rsidR="00E41AAF">
        <w:rPr>
          <w:rFonts w:ascii="Calibri" w:hAnsi="Calibri" w:cs="Calibri"/>
          <w:color w:val="000000"/>
        </w:rPr>
        <w:t> : (a) O</w:t>
      </w:r>
      <w:r w:rsidR="0067273E" w:rsidRPr="00E41AAF">
        <w:rPr>
          <w:rFonts w:ascii="Calibri" w:hAnsi="Calibri" w:cs="Calibri"/>
          <w:color w:val="000000"/>
        </w:rPr>
        <w:t xml:space="preserve">ù on en est de la tokenisation des actifs, notamment en </w:t>
      </w:r>
      <w:r w:rsidR="00E41AAF">
        <w:rPr>
          <w:rFonts w:ascii="Calibri" w:hAnsi="Calibri" w:cs="Calibri"/>
          <w:color w:val="000000"/>
        </w:rPr>
        <w:t>France ? (b) C</w:t>
      </w:r>
      <w:r w:rsidR="0067273E" w:rsidRPr="00E41AAF">
        <w:rPr>
          <w:rFonts w:ascii="Calibri" w:hAnsi="Calibri" w:cs="Calibri"/>
          <w:color w:val="000000"/>
        </w:rPr>
        <w:t xml:space="preserve">omment </w:t>
      </w:r>
      <w:r w:rsidR="00E41AAF">
        <w:rPr>
          <w:rFonts w:ascii="Calibri" w:hAnsi="Calibri" w:cs="Calibri"/>
          <w:color w:val="000000"/>
        </w:rPr>
        <w:t xml:space="preserve">la DG Trésor voit-elle </w:t>
      </w:r>
      <w:r w:rsidR="0067273E" w:rsidRPr="00E41AAF">
        <w:rPr>
          <w:rFonts w:ascii="Calibri" w:hAnsi="Calibri" w:cs="Calibri"/>
          <w:color w:val="000000"/>
        </w:rPr>
        <w:t xml:space="preserve">l'articulation entre ces monnaies nouvelles privées et la monnaie centrale ? </w:t>
      </w:r>
      <w:r w:rsidR="00151160">
        <w:rPr>
          <w:rFonts w:ascii="Calibri" w:hAnsi="Calibri" w:cs="Calibri"/>
          <w:color w:val="000000"/>
        </w:rPr>
        <w:t>Enfin, puisque vous êtes en charge des relations internationales au sein du G7, c</w:t>
      </w:r>
      <w:r w:rsidR="0067273E" w:rsidRPr="00E41AAF">
        <w:rPr>
          <w:rFonts w:ascii="Calibri" w:hAnsi="Calibri" w:cs="Calibri"/>
          <w:color w:val="000000"/>
        </w:rPr>
        <w:t xml:space="preserve">omment allez-vous gérer cet écart de stratégie entre le monde américain et le monde européen ? </w:t>
      </w:r>
    </w:p>
    <w:p w14:paraId="7B1258E3" w14:textId="349A2454" w:rsidR="00E41AAF" w:rsidRDefault="00E41AAF" w:rsidP="00E41AAF">
      <w:pPr>
        <w:spacing w:before="120" w:after="120" w:line="276" w:lineRule="auto"/>
        <w:jc w:val="both"/>
        <w:rPr>
          <w:rFonts w:ascii="Calibri" w:hAnsi="Calibri" w:cs="Calibri"/>
          <w:b/>
          <w:bCs/>
          <w:color w:val="000000"/>
          <w:sz w:val="28"/>
          <w:szCs w:val="28"/>
        </w:rPr>
      </w:pPr>
      <w:r w:rsidRPr="00E41AAF">
        <w:rPr>
          <w:rFonts w:ascii="Calibri" w:hAnsi="Calibri" w:cs="Calibri"/>
          <w:b/>
          <w:bCs/>
          <w:color w:val="000000"/>
          <w:sz w:val="28"/>
          <w:szCs w:val="28"/>
        </w:rPr>
        <w:t xml:space="preserve">Jean-Baptiste MOIROUD </w:t>
      </w:r>
    </w:p>
    <w:p w14:paraId="6AB8BD1E" w14:textId="5584A07C" w:rsidR="0058553A" w:rsidRPr="0058553A" w:rsidRDefault="0058553A" w:rsidP="00E41AAF">
      <w:pPr>
        <w:spacing w:before="120" w:after="120" w:line="276" w:lineRule="auto"/>
        <w:jc w:val="both"/>
        <w:rPr>
          <w:rFonts w:ascii="Calibri" w:hAnsi="Calibri" w:cs="Calibri"/>
          <w:i/>
          <w:iCs/>
          <w:color w:val="000000"/>
          <w:u w:val="single"/>
        </w:rPr>
      </w:pPr>
      <w:r>
        <w:rPr>
          <w:rFonts w:ascii="Calibri" w:hAnsi="Calibri" w:cs="Calibri"/>
          <w:i/>
          <w:iCs/>
          <w:color w:val="000000"/>
          <w:u w:val="single"/>
        </w:rPr>
        <w:t>(</w:t>
      </w:r>
      <w:r w:rsidRPr="0058553A">
        <w:rPr>
          <w:rFonts w:ascii="Calibri" w:hAnsi="Calibri" w:cs="Calibri"/>
          <w:i/>
          <w:iCs/>
          <w:color w:val="000000"/>
          <w:u w:val="single"/>
        </w:rPr>
        <w:t xml:space="preserve">Sur </w:t>
      </w:r>
      <w:r w:rsidR="009547D0">
        <w:rPr>
          <w:rFonts w:ascii="Calibri" w:hAnsi="Calibri" w:cs="Calibri"/>
          <w:i/>
          <w:iCs/>
          <w:color w:val="000000"/>
          <w:u w:val="single"/>
        </w:rPr>
        <w:t>la</w:t>
      </w:r>
      <w:r w:rsidRPr="0058553A">
        <w:rPr>
          <w:rFonts w:ascii="Calibri" w:hAnsi="Calibri" w:cs="Calibri"/>
          <w:i/>
          <w:iCs/>
          <w:color w:val="000000"/>
          <w:u w:val="single"/>
        </w:rPr>
        <w:t xml:space="preserve"> première question</w:t>
      </w:r>
      <w:r>
        <w:rPr>
          <w:rFonts w:ascii="Calibri" w:hAnsi="Calibri" w:cs="Calibri"/>
          <w:i/>
          <w:iCs/>
          <w:color w:val="000000"/>
          <w:u w:val="single"/>
        </w:rPr>
        <w:t>)</w:t>
      </w:r>
      <w:r w:rsidRPr="0058553A">
        <w:rPr>
          <w:rFonts w:ascii="Calibri" w:hAnsi="Calibri" w:cs="Calibri"/>
          <w:i/>
          <w:iCs/>
          <w:color w:val="000000"/>
          <w:u w:val="single"/>
        </w:rPr>
        <w:t xml:space="preserve"> </w:t>
      </w:r>
    </w:p>
    <w:p w14:paraId="7E20FD30" w14:textId="1846F322" w:rsidR="000A673A" w:rsidRDefault="00151160" w:rsidP="00E41AAF">
      <w:pPr>
        <w:spacing w:before="120" w:after="120" w:line="276" w:lineRule="auto"/>
        <w:jc w:val="both"/>
        <w:rPr>
          <w:rFonts w:ascii="Calibri" w:hAnsi="Calibri" w:cs="Calibri"/>
          <w:color w:val="000000"/>
        </w:rPr>
      </w:pPr>
      <w:r>
        <w:rPr>
          <w:rFonts w:ascii="Calibri" w:hAnsi="Calibri" w:cs="Calibri"/>
          <w:color w:val="000000"/>
        </w:rPr>
        <w:t>N</w:t>
      </w:r>
      <w:r w:rsidR="0067273E" w:rsidRPr="00E41AAF">
        <w:rPr>
          <w:rFonts w:ascii="Calibri" w:hAnsi="Calibri" w:cs="Calibri"/>
          <w:color w:val="000000"/>
        </w:rPr>
        <w:t>otre enjeu</w:t>
      </w:r>
      <w:r w:rsidR="00E41AAF">
        <w:rPr>
          <w:rFonts w:ascii="Calibri" w:hAnsi="Calibri" w:cs="Calibri"/>
          <w:color w:val="000000"/>
        </w:rPr>
        <w:t xml:space="preserve"> </w:t>
      </w:r>
      <w:r w:rsidR="0067273E" w:rsidRPr="00E41AAF">
        <w:rPr>
          <w:rFonts w:ascii="Calibri" w:hAnsi="Calibri" w:cs="Calibri"/>
          <w:color w:val="000000"/>
        </w:rPr>
        <w:t xml:space="preserve">est </w:t>
      </w:r>
      <w:r w:rsidR="00E41AAF">
        <w:rPr>
          <w:rFonts w:ascii="Calibri" w:hAnsi="Calibri" w:cs="Calibri"/>
          <w:color w:val="000000"/>
        </w:rPr>
        <w:t>q</w:t>
      </w:r>
      <w:r w:rsidR="0067273E" w:rsidRPr="00E41AAF">
        <w:rPr>
          <w:rFonts w:ascii="Calibri" w:hAnsi="Calibri" w:cs="Calibri"/>
          <w:color w:val="000000"/>
        </w:rPr>
        <w:t xml:space="preserve">ue Paris soit au </w:t>
      </w:r>
      <w:r w:rsidR="00E41AAF">
        <w:rPr>
          <w:rFonts w:ascii="Calibri" w:hAnsi="Calibri" w:cs="Calibri"/>
          <w:color w:val="000000"/>
        </w:rPr>
        <w:t xml:space="preserve">centre </w:t>
      </w:r>
      <w:r w:rsidR="0067273E" w:rsidRPr="00E41AAF">
        <w:rPr>
          <w:rFonts w:ascii="Calibri" w:hAnsi="Calibri" w:cs="Calibri"/>
          <w:color w:val="000000"/>
        </w:rPr>
        <w:t>de la tokenisation</w:t>
      </w:r>
      <w:r w:rsidR="00E41AAF">
        <w:rPr>
          <w:rFonts w:ascii="Calibri" w:hAnsi="Calibri" w:cs="Calibri"/>
          <w:color w:val="000000"/>
        </w:rPr>
        <w:t>. C</w:t>
      </w:r>
      <w:r w:rsidR="0067273E" w:rsidRPr="00E41AAF">
        <w:rPr>
          <w:rFonts w:ascii="Calibri" w:hAnsi="Calibri" w:cs="Calibri"/>
          <w:color w:val="000000"/>
        </w:rPr>
        <w:t xml:space="preserve">omme Olivier </w:t>
      </w:r>
      <w:r>
        <w:rPr>
          <w:rFonts w:ascii="Calibri" w:hAnsi="Calibri" w:cs="Calibri"/>
          <w:color w:val="000000"/>
        </w:rPr>
        <w:t xml:space="preserve">VIGNA </w:t>
      </w:r>
      <w:r w:rsidR="0067273E" w:rsidRPr="00E41AAF">
        <w:rPr>
          <w:rFonts w:ascii="Calibri" w:hAnsi="Calibri" w:cs="Calibri"/>
          <w:color w:val="000000"/>
        </w:rPr>
        <w:t>l'a rappelé</w:t>
      </w:r>
      <w:r w:rsidR="00E41AAF">
        <w:rPr>
          <w:rFonts w:ascii="Calibri" w:hAnsi="Calibri" w:cs="Calibri"/>
          <w:color w:val="000000"/>
        </w:rPr>
        <w:t>,</w:t>
      </w:r>
      <w:r w:rsidR="0067273E" w:rsidRPr="00E41AAF">
        <w:rPr>
          <w:rFonts w:ascii="Calibri" w:hAnsi="Calibri" w:cs="Calibri"/>
          <w:color w:val="000000"/>
        </w:rPr>
        <w:t xml:space="preserve"> il y a un travail collectif de </w:t>
      </w:r>
      <w:r w:rsidR="00E41AAF">
        <w:rPr>
          <w:rFonts w:ascii="Calibri" w:hAnsi="Calibri" w:cs="Calibri"/>
          <w:color w:val="000000"/>
        </w:rPr>
        <w:t>P</w:t>
      </w:r>
      <w:r w:rsidR="0067273E" w:rsidRPr="00E41AAF">
        <w:rPr>
          <w:rFonts w:ascii="Calibri" w:hAnsi="Calibri" w:cs="Calibri"/>
          <w:color w:val="000000"/>
        </w:rPr>
        <w:t xml:space="preserve">lace là-dessus. Il y a </w:t>
      </w:r>
      <w:r>
        <w:rPr>
          <w:rFonts w:ascii="Calibri" w:hAnsi="Calibri" w:cs="Calibri"/>
          <w:color w:val="000000"/>
        </w:rPr>
        <w:t>d</w:t>
      </w:r>
      <w:r w:rsidR="0067273E" w:rsidRPr="00E41AAF">
        <w:rPr>
          <w:rFonts w:ascii="Calibri" w:hAnsi="Calibri" w:cs="Calibri"/>
          <w:color w:val="000000"/>
        </w:rPr>
        <w:t xml:space="preserve">éjà </w:t>
      </w:r>
      <w:r>
        <w:rPr>
          <w:rFonts w:ascii="Calibri" w:hAnsi="Calibri" w:cs="Calibri"/>
          <w:color w:val="000000"/>
        </w:rPr>
        <w:t xml:space="preserve">eu </w:t>
      </w:r>
      <w:r w:rsidR="00E41AAF">
        <w:rPr>
          <w:rFonts w:ascii="Calibri" w:hAnsi="Calibri" w:cs="Calibri"/>
          <w:color w:val="000000"/>
        </w:rPr>
        <w:t>les</w:t>
      </w:r>
      <w:r w:rsidR="0067273E" w:rsidRPr="00E41AAF">
        <w:rPr>
          <w:rFonts w:ascii="Calibri" w:hAnsi="Calibri" w:cs="Calibri"/>
          <w:color w:val="000000"/>
        </w:rPr>
        <w:t xml:space="preserve"> travaux </w:t>
      </w:r>
      <w:r w:rsidR="00E41AAF">
        <w:rPr>
          <w:rFonts w:ascii="Calibri" w:hAnsi="Calibri" w:cs="Calibri"/>
          <w:color w:val="000000"/>
        </w:rPr>
        <w:t xml:space="preserve">du </w:t>
      </w:r>
      <w:r w:rsidR="0067273E" w:rsidRPr="00E41AAF">
        <w:rPr>
          <w:rFonts w:ascii="Calibri" w:hAnsi="Calibri" w:cs="Calibri"/>
          <w:color w:val="000000"/>
        </w:rPr>
        <w:t xml:space="preserve">groupe </w:t>
      </w:r>
      <w:r w:rsidR="00E41AAF">
        <w:rPr>
          <w:rFonts w:ascii="Calibri" w:hAnsi="Calibri" w:cs="Calibri"/>
          <w:color w:val="000000"/>
        </w:rPr>
        <w:t>« I</w:t>
      </w:r>
      <w:r w:rsidR="0067273E" w:rsidRPr="00E41AAF">
        <w:rPr>
          <w:rFonts w:ascii="Calibri" w:hAnsi="Calibri" w:cs="Calibri"/>
          <w:color w:val="000000"/>
        </w:rPr>
        <w:t>nfrastructures de place</w:t>
      </w:r>
      <w:r w:rsidR="00E41AAF">
        <w:rPr>
          <w:rFonts w:ascii="Calibri" w:hAnsi="Calibri" w:cs="Calibri"/>
          <w:color w:val="000000"/>
        </w:rPr>
        <w:t xml:space="preserve"> » dirigé par la </w:t>
      </w:r>
      <w:r w:rsidR="00227A68">
        <w:rPr>
          <w:rFonts w:ascii="Calibri" w:hAnsi="Calibri" w:cs="Calibri"/>
          <w:color w:val="000000"/>
        </w:rPr>
        <w:t>Ba</w:t>
      </w:r>
      <w:r w:rsidR="00E41AAF">
        <w:rPr>
          <w:rFonts w:ascii="Calibri" w:hAnsi="Calibri" w:cs="Calibri"/>
          <w:color w:val="000000"/>
        </w:rPr>
        <w:t>nque de France</w:t>
      </w:r>
      <w:r>
        <w:rPr>
          <w:rFonts w:ascii="Calibri" w:hAnsi="Calibri" w:cs="Calibri"/>
          <w:color w:val="000000"/>
        </w:rPr>
        <w:t>, q</w:t>
      </w:r>
      <w:r w:rsidR="0067273E" w:rsidRPr="00E41AAF">
        <w:rPr>
          <w:rFonts w:ascii="Calibri" w:hAnsi="Calibri" w:cs="Calibri"/>
          <w:color w:val="000000"/>
        </w:rPr>
        <w:t>ui a rendu son rapport</w:t>
      </w:r>
      <w:r w:rsidR="00227A68">
        <w:rPr>
          <w:rFonts w:ascii="Calibri" w:hAnsi="Calibri" w:cs="Calibri"/>
          <w:color w:val="000000"/>
        </w:rPr>
        <w:t xml:space="preserve"> en mars dernier</w:t>
      </w:r>
      <w:r w:rsidR="00227A68">
        <w:rPr>
          <w:rStyle w:val="Appelnotedebasdep"/>
          <w:rFonts w:ascii="Calibri" w:hAnsi="Calibri" w:cs="Calibri"/>
          <w:color w:val="000000"/>
        </w:rPr>
        <w:footnoteReference w:id="1"/>
      </w:r>
      <w:r w:rsidR="0067273E" w:rsidRPr="00E41AAF">
        <w:rPr>
          <w:rFonts w:ascii="Calibri" w:hAnsi="Calibri" w:cs="Calibri"/>
          <w:color w:val="000000"/>
        </w:rPr>
        <w:t>.</w:t>
      </w:r>
      <w:r w:rsidR="00227A68">
        <w:rPr>
          <w:rFonts w:ascii="Calibri" w:hAnsi="Calibri" w:cs="Calibri"/>
          <w:color w:val="000000"/>
        </w:rPr>
        <w:t xml:space="preserve"> </w:t>
      </w:r>
      <w:r w:rsidR="000A673A">
        <w:rPr>
          <w:rFonts w:ascii="Calibri" w:hAnsi="Calibri" w:cs="Calibri"/>
          <w:color w:val="000000"/>
        </w:rPr>
        <w:t>A</w:t>
      </w:r>
      <w:r w:rsidR="00227A68">
        <w:rPr>
          <w:rFonts w:ascii="Calibri" w:hAnsi="Calibri" w:cs="Calibri"/>
          <w:color w:val="000000"/>
        </w:rPr>
        <w:t xml:space="preserve">ctuellement </w:t>
      </w:r>
      <w:r w:rsidR="000A673A">
        <w:rPr>
          <w:rFonts w:ascii="Calibri" w:hAnsi="Calibri" w:cs="Calibri"/>
          <w:color w:val="000000"/>
        </w:rPr>
        <w:t xml:space="preserve">il y a le </w:t>
      </w:r>
      <w:r w:rsidR="00227A68">
        <w:rPr>
          <w:rFonts w:ascii="Calibri" w:hAnsi="Calibri" w:cs="Calibri"/>
          <w:color w:val="000000"/>
        </w:rPr>
        <w:t xml:space="preserve">groupe stratégique </w:t>
      </w:r>
      <w:r w:rsidR="000A673A">
        <w:rPr>
          <w:rFonts w:ascii="Calibri" w:hAnsi="Calibri" w:cs="Calibri"/>
          <w:color w:val="000000"/>
        </w:rPr>
        <w:t xml:space="preserve">de Place </w:t>
      </w:r>
      <w:r w:rsidR="00D401F9">
        <w:rPr>
          <w:rFonts w:ascii="Calibri" w:hAnsi="Calibri" w:cs="Calibri"/>
          <w:color w:val="000000"/>
        </w:rPr>
        <w:t>avec la Banque de France et l’A</w:t>
      </w:r>
      <w:r w:rsidR="0036623C">
        <w:rPr>
          <w:rFonts w:ascii="Calibri" w:hAnsi="Calibri" w:cs="Calibri"/>
          <w:color w:val="000000"/>
        </w:rPr>
        <w:t>MF</w:t>
      </w:r>
      <w:r w:rsidR="0036623C">
        <w:rPr>
          <w:rStyle w:val="Appelnotedebasdep"/>
          <w:rFonts w:ascii="Calibri" w:hAnsi="Calibri" w:cs="Calibri"/>
          <w:color w:val="000000"/>
        </w:rPr>
        <w:footnoteReference w:id="2"/>
      </w:r>
      <w:r w:rsidR="000A673A">
        <w:rPr>
          <w:rFonts w:ascii="Calibri" w:hAnsi="Calibri" w:cs="Calibri"/>
          <w:color w:val="000000"/>
        </w:rPr>
        <w:t xml:space="preserve">, </w:t>
      </w:r>
      <w:r w:rsidR="00D401F9">
        <w:rPr>
          <w:rFonts w:ascii="Calibri" w:hAnsi="Calibri" w:cs="Calibri"/>
          <w:color w:val="000000"/>
        </w:rPr>
        <w:t xml:space="preserve"> </w:t>
      </w:r>
      <w:r w:rsidR="000A673A">
        <w:rPr>
          <w:rFonts w:ascii="Calibri" w:hAnsi="Calibri" w:cs="Calibri"/>
          <w:color w:val="000000"/>
        </w:rPr>
        <w:t xml:space="preserve">et </w:t>
      </w:r>
      <w:r w:rsidR="009547D0">
        <w:rPr>
          <w:rFonts w:ascii="Calibri" w:hAnsi="Calibri" w:cs="Calibri"/>
          <w:color w:val="000000"/>
        </w:rPr>
        <w:t xml:space="preserve">nous avons </w:t>
      </w:r>
      <w:r w:rsidR="000A673A">
        <w:rPr>
          <w:rFonts w:ascii="Calibri" w:hAnsi="Calibri" w:cs="Calibri"/>
          <w:color w:val="000000"/>
        </w:rPr>
        <w:t xml:space="preserve">aussi </w:t>
      </w:r>
      <w:r w:rsidR="0067273E" w:rsidRPr="00E41AAF">
        <w:rPr>
          <w:rFonts w:ascii="Calibri" w:hAnsi="Calibri" w:cs="Calibri"/>
          <w:color w:val="000000"/>
        </w:rPr>
        <w:t xml:space="preserve">un groupe </w:t>
      </w:r>
      <w:r w:rsidR="000A673A">
        <w:rPr>
          <w:rFonts w:ascii="Calibri" w:hAnsi="Calibri" w:cs="Calibri"/>
          <w:color w:val="000000"/>
        </w:rPr>
        <w:t xml:space="preserve">de travail </w:t>
      </w:r>
      <w:r w:rsidR="0067273E" w:rsidRPr="00E41AAF">
        <w:rPr>
          <w:rFonts w:ascii="Calibri" w:hAnsi="Calibri" w:cs="Calibri"/>
          <w:color w:val="000000"/>
        </w:rPr>
        <w:t xml:space="preserve">franco-allemand. </w:t>
      </w:r>
    </w:p>
    <w:p w14:paraId="5CF99FB8" w14:textId="737054F1" w:rsidR="00151160" w:rsidRDefault="000A673A" w:rsidP="00E41AAF">
      <w:pPr>
        <w:spacing w:before="120" w:after="120" w:line="276" w:lineRule="auto"/>
        <w:jc w:val="both"/>
        <w:rPr>
          <w:rFonts w:ascii="Calibri" w:hAnsi="Calibri" w:cs="Calibri"/>
          <w:color w:val="000000"/>
        </w:rPr>
      </w:pPr>
      <w:r>
        <w:rPr>
          <w:rFonts w:ascii="Calibri" w:hAnsi="Calibri" w:cs="Calibri"/>
          <w:color w:val="000000"/>
        </w:rPr>
        <w:t>Comme le rappelait Pierre ALLEGRET dans son propos introductif, l</w:t>
      </w:r>
      <w:r w:rsidR="0067273E" w:rsidRPr="00E41AAF">
        <w:rPr>
          <w:rFonts w:ascii="Calibri" w:hAnsi="Calibri" w:cs="Calibri"/>
          <w:color w:val="000000"/>
        </w:rPr>
        <w:t>e Trésor, les pouvoirs</w:t>
      </w:r>
      <w:r w:rsidR="00DB1919">
        <w:rPr>
          <w:rFonts w:ascii="Calibri" w:hAnsi="Calibri" w:cs="Calibri"/>
          <w:color w:val="000000"/>
        </w:rPr>
        <w:t xml:space="preserve"> </w:t>
      </w:r>
      <w:r w:rsidR="0067273E" w:rsidRPr="00E41AAF">
        <w:rPr>
          <w:rFonts w:ascii="Calibri" w:hAnsi="Calibri" w:cs="Calibri"/>
          <w:color w:val="000000"/>
        </w:rPr>
        <w:t>publics, aiment étudier, faire des rapports, des commissions</w:t>
      </w:r>
      <w:r w:rsidR="00DB1919">
        <w:rPr>
          <w:rFonts w:ascii="Calibri" w:hAnsi="Calibri" w:cs="Calibri"/>
          <w:color w:val="000000"/>
        </w:rPr>
        <w:t>, mais l</w:t>
      </w:r>
      <w:r w:rsidR="0067273E" w:rsidRPr="00E41AAF">
        <w:rPr>
          <w:rFonts w:ascii="Calibri" w:hAnsi="Calibri" w:cs="Calibri"/>
          <w:color w:val="000000"/>
        </w:rPr>
        <w:t>'enjeu</w:t>
      </w:r>
      <w:r>
        <w:rPr>
          <w:rFonts w:ascii="Calibri" w:hAnsi="Calibri" w:cs="Calibri"/>
          <w:color w:val="000000"/>
        </w:rPr>
        <w:t xml:space="preserve"> </w:t>
      </w:r>
      <w:r w:rsidR="00DB1919">
        <w:rPr>
          <w:rFonts w:ascii="Calibri" w:hAnsi="Calibri" w:cs="Calibri"/>
          <w:color w:val="000000"/>
        </w:rPr>
        <w:t xml:space="preserve">est la compétitivité de la France, </w:t>
      </w:r>
      <w:r w:rsidR="00151160">
        <w:rPr>
          <w:rFonts w:ascii="Calibri" w:hAnsi="Calibri" w:cs="Calibri"/>
          <w:color w:val="000000"/>
        </w:rPr>
        <w:t xml:space="preserve">il est </w:t>
      </w:r>
      <w:r w:rsidR="00DB1919">
        <w:rPr>
          <w:rFonts w:ascii="Calibri" w:hAnsi="Calibri" w:cs="Calibri"/>
          <w:color w:val="000000"/>
        </w:rPr>
        <w:t xml:space="preserve">de faire en sorte que </w:t>
      </w:r>
      <w:r w:rsidR="0067273E" w:rsidRPr="00E41AAF">
        <w:rPr>
          <w:rFonts w:ascii="Calibri" w:hAnsi="Calibri" w:cs="Calibri"/>
          <w:color w:val="000000"/>
        </w:rPr>
        <w:t xml:space="preserve">la </w:t>
      </w:r>
      <w:r w:rsidR="00DB1919">
        <w:rPr>
          <w:rFonts w:ascii="Calibri" w:hAnsi="Calibri" w:cs="Calibri"/>
          <w:color w:val="000000"/>
        </w:rPr>
        <w:t>P</w:t>
      </w:r>
      <w:r w:rsidR="0067273E" w:rsidRPr="00E41AAF">
        <w:rPr>
          <w:rFonts w:ascii="Calibri" w:hAnsi="Calibri" w:cs="Calibri"/>
          <w:color w:val="000000"/>
        </w:rPr>
        <w:t>lace française soit leader</w:t>
      </w:r>
      <w:r w:rsidR="00DB1919">
        <w:rPr>
          <w:rFonts w:ascii="Calibri" w:hAnsi="Calibri" w:cs="Calibri"/>
          <w:color w:val="000000"/>
        </w:rPr>
        <w:t xml:space="preserve"> dans la tokenisation </w:t>
      </w:r>
      <w:r w:rsidR="0067273E" w:rsidRPr="00E41AAF">
        <w:rPr>
          <w:rFonts w:ascii="Calibri" w:hAnsi="Calibri" w:cs="Calibri"/>
          <w:color w:val="000000"/>
        </w:rPr>
        <w:t>de la finance</w:t>
      </w:r>
      <w:r w:rsidR="00DB1919">
        <w:rPr>
          <w:rFonts w:ascii="Calibri" w:hAnsi="Calibri" w:cs="Calibri"/>
          <w:color w:val="000000"/>
        </w:rPr>
        <w:t xml:space="preserve">. </w:t>
      </w:r>
    </w:p>
    <w:p w14:paraId="53212C43" w14:textId="08B9EF4B" w:rsidR="0067273E" w:rsidRPr="00E41AAF" w:rsidRDefault="00151160" w:rsidP="00E41AAF">
      <w:pPr>
        <w:spacing w:before="120" w:after="120" w:line="276" w:lineRule="auto"/>
        <w:jc w:val="both"/>
        <w:rPr>
          <w:rFonts w:ascii="Calibri" w:hAnsi="Calibri" w:cs="Calibri"/>
        </w:rPr>
      </w:pPr>
      <w:r>
        <w:rPr>
          <w:rFonts w:ascii="Calibri" w:hAnsi="Calibri" w:cs="Calibri"/>
          <w:color w:val="000000"/>
        </w:rPr>
        <w:t>La toke</w:t>
      </w:r>
      <w:r w:rsidR="0067273E" w:rsidRPr="00E41AAF">
        <w:rPr>
          <w:rFonts w:ascii="Calibri" w:hAnsi="Calibri" w:cs="Calibri"/>
          <w:color w:val="000000"/>
        </w:rPr>
        <w:t>nisation des a</w:t>
      </w:r>
      <w:r w:rsidR="00DB1919">
        <w:rPr>
          <w:rFonts w:ascii="Calibri" w:hAnsi="Calibri" w:cs="Calibri"/>
          <w:color w:val="000000"/>
        </w:rPr>
        <w:t xml:space="preserve">ctifs </w:t>
      </w:r>
      <w:r w:rsidR="0067273E" w:rsidRPr="00E41AAF">
        <w:rPr>
          <w:rFonts w:ascii="Calibri" w:hAnsi="Calibri" w:cs="Calibri"/>
          <w:color w:val="000000"/>
        </w:rPr>
        <w:t xml:space="preserve">de règlement, </w:t>
      </w:r>
      <w:r>
        <w:rPr>
          <w:rFonts w:ascii="Calibri" w:hAnsi="Calibri" w:cs="Calibri"/>
          <w:color w:val="000000"/>
        </w:rPr>
        <w:t xml:space="preserve">c’est </w:t>
      </w:r>
      <w:r w:rsidR="0067273E" w:rsidRPr="00E41AAF">
        <w:rPr>
          <w:rFonts w:ascii="Calibri" w:hAnsi="Calibri" w:cs="Calibri"/>
          <w:color w:val="000000"/>
        </w:rPr>
        <w:t xml:space="preserve">la tokenisation de la </w:t>
      </w:r>
      <w:r w:rsidR="00DB1919">
        <w:rPr>
          <w:rFonts w:ascii="Calibri" w:hAnsi="Calibri" w:cs="Calibri"/>
          <w:color w:val="000000"/>
        </w:rPr>
        <w:t xml:space="preserve">« patte cash » </w:t>
      </w:r>
      <w:r w:rsidR="0067273E" w:rsidRPr="00E41AAF">
        <w:rPr>
          <w:rFonts w:ascii="Calibri" w:hAnsi="Calibri" w:cs="Calibri"/>
          <w:color w:val="000000"/>
        </w:rPr>
        <w:t>pour permettre la tokenisation des marchés financiers</w:t>
      </w:r>
      <w:r w:rsidR="00DB1919">
        <w:rPr>
          <w:rFonts w:ascii="Calibri" w:hAnsi="Calibri" w:cs="Calibri"/>
          <w:color w:val="000000"/>
        </w:rPr>
        <w:t xml:space="preserve">, qui </w:t>
      </w:r>
      <w:r w:rsidR="0067273E" w:rsidRPr="00E41AAF">
        <w:rPr>
          <w:rFonts w:ascii="Calibri" w:hAnsi="Calibri" w:cs="Calibri"/>
          <w:color w:val="000000"/>
        </w:rPr>
        <w:t>porte</w:t>
      </w:r>
      <w:r>
        <w:rPr>
          <w:rFonts w:ascii="Calibri" w:hAnsi="Calibri" w:cs="Calibri"/>
          <w:color w:val="000000"/>
        </w:rPr>
        <w:t xml:space="preserve"> elle-même </w:t>
      </w:r>
      <w:r w:rsidR="0067273E" w:rsidRPr="00E41AAF">
        <w:rPr>
          <w:rFonts w:ascii="Calibri" w:hAnsi="Calibri" w:cs="Calibri"/>
          <w:color w:val="000000"/>
        </w:rPr>
        <w:t>des promesses d'efficience</w:t>
      </w:r>
      <w:r>
        <w:rPr>
          <w:rFonts w:ascii="Calibri" w:hAnsi="Calibri" w:cs="Calibri"/>
          <w:color w:val="000000"/>
        </w:rPr>
        <w:t xml:space="preserve"> et </w:t>
      </w:r>
      <w:r w:rsidR="0067273E" w:rsidRPr="00E41AAF">
        <w:rPr>
          <w:rFonts w:ascii="Calibri" w:hAnsi="Calibri" w:cs="Calibri"/>
          <w:color w:val="000000"/>
        </w:rPr>
        <w:t xml:space="preserve">de </w:t>
      </w:r>
      <w:r>
        <w:rPr>
          <w:rFonts w:ascii="Calibri" w:hAnsi="Calibri" w:cs="Calibri"/>
          <w:color w:val="000000"/>
        </w:rPr>
        <w:t>t</w:t>
      </w:r>
      <w:r w:rsidR="0067273E" w:rsidRPr="00E41AAF">
        <w:rPr>
          <w:rFonts w:ascii="Calibri" w:hAnsi="Calibri" w:cs="Calibri"/>
          <w:color w:val="000000"/>
        </w:rPr>
        <w:t xml:space="preserve">ransformations des infrastructures. </w:t>
      </w:r>
      <w:r w:rsidR="00DB1919">
        <w:rPr>
          <w:rFonts w:ascii="Calibri" w:hAnsi="Calibri" w:cs="Calibri"/>
          <w:color w:val="000000"/>
        </w:rPr>
        <w:t xml:space="preserve">Il faut donc </w:t>
      </w:r>
      <w:r w:rsidR="0067273E" w:rsidRPr="00E41AAF">
        <w:rPr>
          <w:rFonts w:ascii="Calibri" w:hAnsi="Calibri" w:cs="Calibri"/>
          <w:color w:val="000000"/>
        </w:rPr>
        <w:t>vraiment travailler là-de</w:t>
      </w:r>
      <w:r w:rsidR="00DB1919">
        <w:rPr>
          <w:rFonts w:ascii="Calibri" w:hAnsi="Calibri" w:cs="Calibri"/>
          <w:color w:val="000000"/>
        </w:rPr>
        <w:t>ssus</w:t>
      </w:r>
      <w:r>
        <w:rPr>
          <w:rFonts w:ascii="Calibri" w:hAnsi="Calibri" w:cs="Calibri"/>
          <w:color w:val="000000"/>
        </w:rPr>
        <w:t>. Ce</w:t>
      </w:r>
      <w:r w:rsidR="00DB1919">
        <w:rPr>
          <w:rFonts w:ascii="Calibri" w:hAnsi="Calibri" w:cs="Calibri"/>
          <w:color w:val="000000"/>
        </w:rPr>
        <w:t xml:space="preserve">s groupes </w:t>
      </w:r>
      <w:r w:rsidR="0067273E" w:rsidRPr="00E41AAF">
        <w:rPr>
          <w:rFonts w:ascii="Calibri" w:hAnsi="Calibri" w:cs="Calibri"/>
          <w:color w:val="000000"/>
        </w:rPr>
        <w:t>stratégiques</w:t>
      </w:r>
      <w:r w:rsidR="00DB1919">
        <w:rPr>
          <w:rFonts w:ascii="Calibri" w:hAnsi="Calibri" w:cs="Calibri"/>
          <w:color w:val="000000"/>
        </w:rPr>
        <w:t xml:space="preserve"> permettr</w:t>
      </w:r>
      <w:r>
        <w:rPr>
          <w:rFonts w:ascii="Calibri" w:hAnsi="Calibri" w:cs="Calibri"/>
          <w:color w:val="000000"/>
        </w:rPr>
        <w:t xml:space="preserve">ont </w:t>
      </w:r>
      <w:r w:rsidR="00DB1919" w:rsidRPr="00E41AAF">
        <w:rPr>
          <w:rFonts w:ascii="Calibri" w:hAnsi="Calibri" w:cs="Calibri"/>
          <w:color w:val="000000"/>
        </w:rPr>
        <w:t>de</w:t>
      </w:r>
      <w:r w:rsidR="0067273E" w:rsidRPr="00E41AAF">
        <w:rPr>
          <w:rFonts w:ascii="Calibri" w:hAnsi="Calibri" w:cs="Calibri"/>
          <w:color w:val="000000"/>
        </w:rPr>
        <w:t xml:space="preserve"> faire des constats, mais aussi des propositions sur ces futures architectures.</w:t>
      </w:r>
    </w:p>
    <w:p w14:paraId="6FFEAC7B" w14:textId="77777777" w:rsidR="00151160" w:rsidRDefault="00DB1919" w:rsidP="00E41AAF">
      <w:pPr>
        <w:spacing w:before="120" w:after="120" w:line="276" w:lineRule="auto"/>
        <w:jc w:val="both"/>
        <w:rPr>
          <w:rFonts w:ascii="Calibri" w:hAnsi="Calibri" w:cs="Calibri"/>
          <w:color w:val="000000"/>
        </w:rPr>
      </w:pPr>
      <w:r>
        <w:rPr>
          <w:rFonts w:ascii="Calibri" w:hAnsi="Calibri" w:cs="Calibri"/>
          <w:color w:val="000000"/>
        </w:rPr>
        <w:t xml:space="preserve">Sur la « patte cash », </w:t>
      </w:r>
      <w:r w:rsidR="0067273E" w:rsidRPr="00E41AAF">
        <w:rPr>
          <w:rFonts w:ascii="Calibri" w:hAnsi="Calibri" w:cs="Calibri"/>
          <w:color w:val="000000"/>
        </w:rPr>
        <w:t xml:space="preserve">il faut saluer les travaux de la Banque de </w:t>
      </w:r>
      <w:r>
        <w:rPr>
          <w:rFonts w:ascii="Calibri" w:hAnsi="Calibri" w:cs="Calibri"/>
          <w:color w:val="000000"/>
        </w:rPr>
        <w:t xml:space="preserve">France, </w:t>
      </w:r>
      <w:r w:rsidR="0067273E" w:rsidRPr="00E41AAF">
        <w:rPr>
          <w:rFonts w:ascii="Calibri" w:hAnsi="Calibri" w:cs="Calibri"/>
          <w:color w:val="000000"/>
        </w:rPr>
        <w:t xml:space="preserve"> qui a </w:t>
      </w:r>
      <w:r w:rsidRPr="00E41AAF">
        <w:rPr>
          <w:rFonts w:ascii="Calibri" w:hAnsi="Calibri" w:cs="Calibri"/>
          <w:color w:val="000000"/>
        </w:rPr>
        <w:t>été leader</w:t>
      </w:r>
      <w:r w:rsidR="0067273E" w:rsidRPr="00E41AAF">
        <w:rPr>
          <w:rFonts w:ascii="Calibri" w:hAnsi="Calibri" w:cs="Calibri"/>
          <w:color w:val="000000"/>
        </w:rPr>
        <w:t xml:space="preserve"> sur cette monnaie numérique de banque centrale de gros</w:t>
      </w:r>
      <w:r>
        <w:rPr>
          <w:rFonts w:ascii="Calibri" w:hAnsi="Calibri" w:cs="Calibri"/>
          <w:color w:val="000000"/>
        </w:rPr>
        <w:t xml:space="preserve">, et </w:t>
      </w:r>
      <w:r w:rsidR="00151160">
        <w:rPr>
          <w:rFonts w:ascii="Calibri" w:hAnsi="Calibri" w:cs="Calibri"/>
          <w:color w:val="000000"/>
        </w:rPr>
        <w:t xml:space="preserve">nous pouvons nous </w:t>
      </w:r>
      <w:r w:rsidR="0067273E" w:rsidRPr="00E41AAF">
        <w:rPr>
          <w:rFonts w:ascii="Calibri" w:hAnsi="Calibri" w:cs="Calibri"/>
          <w:color w:val="000000"/>
        </w:rPr>
        <w:t xml:space="preserve">féliciter d'avoir une banque centrale qui est à la pointe sur ces sujets-là. </w:t>
      </w:r>
    </w:p>
    <w:p w14:paraId="29272AA8" w14:textId="1A46A763" w:rsidR="0058553A" w:rsidRPr="0058553A" w:rsidRDefault="0058553A" w:rsidP="00E41AAF">
      <w:pPr>
        <w:spacing w:before="120" w:after="120" w:line="276" w:lineRule="auto"/>
        <w:jc w:val="both"/>
        <w:rPr>
          <w:rFonts w:ascii="Calibri" w:hAnsi="Calibri" w:cs="Calibri"/>
          <w:i/>
          <w:iCs/>
          <w:color w:val="000000"/>
          <w:u w:val="single"/>
        </w:rPr>
      </w:pPr>
      <w:r w:rsidRPr="0058553A">
        <w:rPr>
          <w:rFonts w:ascii="Calibri" w:hAnsi="Calibri" w:cs="Calibri"/>
          <w:i/>
          <w:iCs/>
          <w:color w:val="000000"/>
          <w:u w:val="single"/>
        </w:rPr>
        <w:t xml:space="preserve">(sur </w:t>
      </w:r>
      <w:r w:rsidR="009547D0">
        <w:rPr>
          <w:rFonts w:ascii="Calibri" w:hAnsi="Calibri" w:cs="Calibri"/>
          <w:i/>
          <w:iCs/>
          <w:color w:val="000000"/>
          <w:u w:val="single"/>
        </w:rPr>
        <w:t xml:space="preserve">la </w:t>
      </w:r>
      <w:r w:rsidRPr="0058553A">
        <w:rPr>
          <w:rFonts w:ascii="Calibri" w:hAnsi="Calibri" w:cs="Calibri"/>
          <w:i/>
          <w:iCs/>
          <w:color w:val="000000"/>
          <w:u w:val="single"/>
        </w:rPr>
        <w:t xml:space="preserve">deuxième question) </w:t>
      </w:r>
    </w:p>
    <w:p w14:paraId="720B709E" w14:textId="5D27A66B" w:rsidR="0067273E" w:rsidRPr="00E41AAF" w:rsidRDefault="00DB1919" w:rsidP="00E41AAF">
      <w:pPr>
        <w:spacing w:before="120" w:after="120" w:line="276" w:lineRule="auto"/>
        <w:jc w:val="both"/>
        <w:rPr>
          <w:rFonts w:ascii="Calibri" w:hAnsi="Calibri" w:cs="Calibri"/>
        </w:rPr>
      </w:pPr>
      <w:r>
        <w:rPr>
          <w:rFonts w:ascii="Calibri" w:hAnsi="Calibri" w:cs="Calibri"/>
          <w:color w:val="000000"/>
        </w:rPr>
        <w:t>Concernant l</w:t>
      </w:r>
      <w:r w:rsidR="0067273E" w:rsidRPr="00E41AAF">
        <w:rPr>
          <w:rFonts w:ascii="Calibri" w:hAnsi="Calibri" w:cs="Calibri"/>
          <w:color w:val="000000"/>
        </w:rPr>
        <w:t xml:space="preserve">es actifs de règlement, </w:t>
      </w:r>
      <w:r w:rsidR="00B323D0">
        <w:rPr>
          <w:rFonts w:ascii="Calibri" w:hAnsi="Calibri" w:cs="Calibri"/>
          <w:color w:val="000000"/>
        </w:rPr>
        <w:t xml:space="preserve">comme l’ont rappelé Pierre ALLEGRET et Anselme MIALON, la DG Trésor est </w:t>
      </w:r>
      <w:r w:rsidR="0067273E" w:rsidRPr="00E41AAF">
        <w:rPr>
          <w:rFonts w:ascii="Calibri" w:hAnsi="Calibri" w:cs="Calibri"/>
          <w:color w:val="000000"/>
        </w:rPr>
        <w:t>relativement agnostique</w:t>
      </w:r>
      <w:r w:rsidR="00B323D0">
        <w:rPr>
          <w:rFonts w:ascii="Calibri" w:hAnsi="Calibri" w:cs="Calibri"/>
          <w:color w:val="000000"/>
        </w:rPr>
        <w:t xml:space="preserve">. Mais nous sommes d’accord avec les banquiers centraux pour reconnaître </w:t>
      </w:r>
      <w:r w:rsidR="0067273E" w:rsidRPr="00E41AAF">
        <w:rPr>
          <w:rFonts w:ascii="Calibri" w:hAnsi="Calibri" w:cs="Calibri"/>
          <w:color w:val="000000"/>
        </w:rPr>
        <w:t>qu'il y a une hiérarchie entre les actifs de règlement</w:t>
      </w:r>
      <w:r w:rsidR="00B323D0">
        <w:rPr>
          <w:rFonts w:ascii="Calibri" w:hAnsi="Calibri" w:cs="Calibri"/>
          <w:color w:val="000000"/>
        </w:rPr>
        <w:t xml:space="preserve"> : </w:t>
      </w:r>
      <w:r w:rsidR="0067273E" w:rsidRPr="00E41AAF">
        <w:rPr>
          <w:rFonts w:ascii="Calibri" w:hAnsi="Calibri" w:cs="Calibri"/>
          <w:color w:val="000000"/>
        </w:rPr>
        <w:t xml:space="preserve"> la monnaie numérique de banque centrale</w:t>
      </w:r>
      <w:r w:rsidR="00B323D0">
        <w:rPr>
          <w:rFonts w:ascii="Calibri" w:hAnsi="Calibri" w:cs="Calibri"/>
          <w:color w:val="000000"/>
        </w:rPr>
        <w:t xml:space="preserve"> qui</w:t>
      </w:r>
      <w:r w:rsidR="0067273E" w:rsidRPr="00E41AAF">
        <w:rPr>
          <w:rFonts w:ascii="Calibri" w:hAnsi="Calibri" w:cs="Calibri"/>
          <w:color w:val="000000"/>
        </w:rPr>
        <w:t>, par définition, n'a pas de risque de contrepartie</w:t>
      </w:r>
      <w:r w:rsidR="00B323D0">
        <w:rPr>
          <w:rFonts w:ascii="Calibri" w:hAnsi="Calibri" w:cs="Calibri"/>
          <w:color w:val="000000"/>
        </w:rPr>
        <w:t>,</w:t>
      </w:r>
      <w:r w:rsidR="0067273E" w:rsidRPr="00E41AAF">
        <w:rPr>
          <w:rFonts w:ascii="Calibri" w:hAnsi="Calibri" w:cs="Calibri"/>
          <w:color w:val="000000"/>
        </w:rPr>
        <w:t xml:space="preserve"> e</w:t>
      </w:r>
      <w:r w:rsidR="00B323D0">
        <w:rPr>
          <w:rFonts w:ascii="Calibri" w:hAnsi="Calibri" w:cs="Calibri"/>
          <w:color w:val="000000"/>
        </w:rPr>
        <w:t xml:space="preserve">st </w:t>
      </w:r>
      <w:r w:rsidR="0067273E" w:rsidRPr="00E41AAF">
        <w:rPr>
          <w:rFonts w:ascii="Calibri" w:hAnsi="Calibri" w:cs="Calibri"/>
          <w:color w:val="000000"/>
        </w:rPr>
        <w:t>forcément d'une qualité supérieure</w:t>
      </w:r>
      <w:r w:rsidR="00B323D0">
        <w:rPr>
          <w:rFonts w:ascii="Calibri" w:hAnsi="Calibri" w:cs="Calibri"/>
          <w:color w:val="000000"/>
        </w:rPr>
        <w:t>, m</w:t>
      </w:r>
      <w:r w:rsidR="0067273E" w:rsidRPr="00E41AAF">
        <w:rPr>
          <w:rFonts w:ascii="Calibri" w:hAnsi="Calibri" w:cs="Calibri"/>
          <w:color w:val="000000"/>
        </w:rPr>
        <w:t xml:space="preserve">ais elle ne couvrira probablement pas tous les </w:t>
      </w:r>
      <w:r w:rsidR="009547D0">
        <w:rPr>
          <w:rFonts w:ascii="Calibri" w:hAnsi="Calibri" w:cs="Calibri"/>
          <w:color w:val="000000"/>
        </w:rPr>
        <w:t>cas d’usage</w:t>
      </w:r>
      <w:r w:rsidR="0067273E" w:rsidRPr="00E41AAF">
        <w:rPr>
          <w:rFonts w:ascii="Calibri" w:hAnsi="Calibri" w:cs="Calibri"/>
          <w:color w:val="000000"/>
        </w:rPr>
        <w:t xml:space="preserve">. </w:t>
      </w:r>
      <w:r w:rsidR="00B323D0">
        <w:rPr>
          <w:rFonts w:ascii="Calibri" w:hAnsi="Calibri" w:cs="Calibri"/>
          <w:color w:val="000000"/>
        </w:rPr>
        <w:t>Il y a donc une</w:t>
      </w:r>
      <w:r w:rsidR="0067273E" w:rsidRPr="00E41AAF">
        <w:rPr>
          <w:rFonts w:ascii="Calibri" w:hAnsi="Calibri" w:cs="Calibri"/>
          <w:color w:val="000000"/>
        </w:rPr>
        <w:t xml:space="preserve"> complémentarité</w:t>
      </w:r>
      <w:r w:rsidR="00B323D0">
        <w:rPr>
          <w:rFonts w:ascii="Calibri" w:hAnsi="Calibri" w:cs="Calibri"/>
          <w:color w:val="000000"/>
        </w:rPr>
        <w:t xml:space="preserve">, </w:t>
      </w:r>
      <w:r w:rsidR="0067273E" w:rsidRPr="00E41AAF">
        <w:rPr>
          <w:rFonts w:ascii="Calibri" w:hAnsi="Calibri" w:cs="Calibri"/>
          <w:color w:val="000000"/>
        </w:rPr>
        <w:t>sur les paiements de détail</w:t>
      </w:r>
      <w:r w:rsidR="00B323D0">
        <w:rPr>
          <w:rFonts w:ascii="Calibri" w:hAnsi="Calibri" w:cs="Calibri"/>
          <w:color w:val="000000"/>
        </w:rPr>
        <w:t xml:space="preserve"> comme </w:t>
      </w:r>
      <w:r w:rsidR="0067273E" w:rsidRPr="00E41AAF">
        <w:rPr>
          <w:rFonts w:ascii="Calibri" w:hAnsi="Calibri" w:cs="Calibri"/>
          <w:color w:val="000000"/>
        </w:rPr>
        <w:t>sur les paiements de gros. Sur les stablecoins, on peut dire qu'il y a différents niveaux de qualité entre les stablecoins adossés à la totalité d'un bilan bancaire comme celui d'O</w:t>
      </w:r>
      <w:r w:rsidR="00B323D0">
        <w:rPr>
          <w:rFonts w:ascii="Calibri" w:hAnsi="Calibri" w:cs="Calibri"/>
          <w:color w:val="000000"/>
        </w:rPr>
        <w:t>DDO</w:t>
      </w:r>
      <w:r w:rsidR="00B323D0">
        <w:rPr>
          <w:rStyle w:val="Appelnotedebasdep"/>
          <w:rFonts w:ascii="Calibri" w:hAnsi="Calibri" w:cs="Calibri"/>
          <w:color w:val="000000"/>
        </w:rPr>
        <w:footnoteReference w:id="3"/>
      </w:r>
      <w:r w:rsidR="00B323D0">
        <w:rPr>
          <w:rFonts w:ascii="Calibri" w:hAnsi="Calibri" w:cs="Calibri"/>
          <w:color w:val="000000"/>
        </w:rPr>
        <w:t>,</w:t>
      </w:r>
      <w:r w:rsidR="0067273E" w:rsidRPr="00E41AAF">
        <w:rPr>
          <w:rFonts w:ascii="Calibri" w:hAnsi="Calibri" w:cs="Calibri"/>
          <w:color w:val="000000"/>
        </w:rPr>
        <w:t xml:space="preserve"> les stablecoins qui sont </w:t>
      </w:r>
      <w:r w:rsidR="0087669F" w:rsidRPr="00E41AAF">
        <w:rPr>
          <w:rFonts w:ascii="Calibri" w:hAnsi="Calibri" w:cs="Calibri"/>
          <w:color w:val="000000"/>
        </w:rPr>
        <w:t xml:space="preserve">ceux </w:t>
      </w:r>
      <w:r w:rsidR="0087669F">
        <w:rPr>
          <w:rFonts w:ascii="Calibri" w:hAnsi="Calibri" w:cs="Calibri"/>
          <w:color w:val="000000"/>
        </w:rPr>
        <w:t>de</w:t>
      </w:r>
      <w:r w:rsidR="00471E30">
        <w:rPr>
          <w:rFonts w:ascii="Calibri" w:hAnsi="Calibri" w:cs="Calibri"/>
          <w:color w:val="000000"/>
        </w:rPr>
        <w:t xml:space="preserve"> </w:t>
      </w:r>
      <w:r w:rsidR="0067273E" w:rsidRPr="00E41AAF">
        <w:rPr>
          <w:rFonts w:ascii="Calibri" w:hAnsi="Calibri" w:cs="Calibri"/>
          <w:color w:val="000000"/>
        </w:rPr>
        <w:t>filiales d</w:t>
      </w:r>
      <w:r w:rsidR="00471E30">
        <w:rPr>
          <w:rFonts w:ascii="Calibri" w:hAnsi="Calibri" w:cs="Calibri"/>
          <w:color w:val="000000"/>
        </w:rPr>
        <w:t>e</w:t>
      </w:r>
      <w:r w:rsidR="0067273E" w:rsidRPr="00E41AAF">
        <w:rPr>
          <w:rFonts w:ascii="Calibri" w:hAnsi="Calibri" w:cs="Calibri"/>
          <w:color w:val="000000"/>
        </w:rPr>
        <w:t xml:space="preserve"> groupe</w:t>
      </w:r>
      <w:r w:rsidR="00471E30">
        <w:rPr>
          <w:rFonts w:ascii="Calibri" w:hAnsi="Calibri" w:cs="Calibri"/>
          <w:color w:val="000000"/>
        </w:rPr>
        <w:t>s</w:t>
      </w:r>
      <w:r w:rsidR="0067273E" w:rsidRPr="00E41AAF">
        <w:rPr>
          <w:rFonts w:ascii="Calibri" w:hAnsi="Calibri" w:cs="Calibri"/>
          <w:color w:val="000000"/>
        </w:rPr>
        <w:t xml:space="preserve"> bancaire</w:t>
      </w:r>
      <w:r w:rsidR="00471E30">
        <w:rPr>
          <w:rFonts w:ascii="Calibri" w:hAnsi="Calibri" w:cs="Calibri"/>
          <w:color w:val="000000"/>
        </w:rPr>
        <w:t>s</w:t>
      </w:r>
      <w:r w:rsidR="0067273E" w:rsidRPr="00E41AAF">
        <w:rPr>
          <w:rFonts w:ascii="Calibri" w:hAnsi="Calibri" w:cs="Calibri"/>
          <w:color w:val="000000"/>
        </w:rPr>
        <w:t xml:space="preserve"> comme </w:t>
      </w:r>
      <w:r w:rsidR="00471E30">
        <w:rPr>
          <w:rFonts w:ascii="Calibri" w:hAnsi="Calibri" w:cs="Calibri"/>
          <w:color w:val="000000"/>
        </w:rPr>
        <w:t>SG Forge</w:t>
      </w:r>
      <w:r w:rsidR="00471E30" w:rsidRPr="00E41AAF">
        <w:rPr>
          <w:rFonts w:ascii="Calibri" w:hAnsi="Calibri" w:cs="Calibri"/>
          <w:color w:val="000000"/>
        </w:rPr>
        <w:t xml:space="preserve"> </w:t>
      </w:r>
      <w:r w:rsidR="0067273E" w:rsidRPr="00E41AAF">
        <w:rPr>
          <w:rFonts w:ascii="Calibri" w:hAnsi="Calibri" w:cs="Calibri"/>
          <w:color w:val="000000"/>
        </w:rPr>
        <w:t xml:space="preserve">de </w:t>
      </w:r>
      <w:r w:rsidR="00471E30">
        <w:rPr>
          <w:rFonts w:ascii="Calibri" w:hAnsi="Calibri" w:cs="Calibri"/>
          <w:color w:val="000000"/>
        </w:rPr>
        <w:t xml:space="preserve">la </w:t>
      </w:r>
      <w:r w:rsidR="0067273E" w:rsidRPr="00E41AAF">
        <w:rPr>
          <w:rFonts w:ascii="Calibri" w:hAnsi="Calibri" w:cs="Calibri"/>
          <w:color w:val="000000"/>
        </w:rPr>
        <w:t>Société Générale, et les stablecoins émis par des entités non bancaires</w:t>
      </w:r>
      <w:r w:rsidR="00046FAC">
        <w:rPr>
          <w:rFonts w:ascii="Calibri" w:hAnsi="Calibri" w:cs="Calibri"/>
          <w:color w:val="000000"/>
        </w:rPr>
        <w:t xml:space="preserve"> (m</w:t>
      </w:r>
      <w:r w:rsidR="0067273E" w:rsidRPr="00E41AAF">
        <w:rPr>
          <w:rFonts w:ascii="Calibri" w:hAnsi="Calibri" w:cs="Calibri"/>
          <w:color w:val="000000"/>
        </w:rPr>
        <w:t>ais le plus connu va obtenir une licence bancaire aux Etats-Unis</w:t>
      </w:r>
      <w:r w:rsidR="00046FAC">
        <w:rPr>
          <w:rFonts w:ascii="Calibri" w:hAnsi="Calibri" w:cs="Calibri"/>
          <w:color w:val="000000"/>
        </w:rPr>
        <w:t>).</w:t>
      </w:r>
      <w:r w:rsidR="0067273E" w:rsidRPr="00E41AAF">
        <w:rPr>
          <w:rFonts w:ascii="Calibri" w:hAnsi="Calibri" w:cs="Calibri"/>
          <w:color w:val="000000"/>
        </w:rPr>
        <w:t xml:space="preserve"> </w:t>
      </w:r>
    </w:p>
    <w:p w14:paraId="3BEC4F11" w14:textId="44E4F0DC" w:rsidR="0067273E" w:rsidRPr="00E41AAF" w:rsidRDefault="00151160" w:rsidP="00E41AAF">
      <w:pPr>
        <w:spacing w:before="120" w:after="120" w:line="276" w:lineRule="auto"/>
        <w:jc w:val="both"/>
        <w:rPr>
          <w:rFonts w:ascii="Calibri" w:hAnsi="Calibri" w:cs="Calibri"/>
        </w:rPr>
      </w:pPr>
      <w:r>
        <w:rPr>
          <w:rFonts w:ascii="Calibri" w:hAnsi="Calibri" w:cs="Calibri"/>
          <w:color w:val="000000"/>
        </w:rPr>
        <w:t xml:space="preserve">Tout ceci pour dire que nous partageons </w:t>
      </w:r>
      <w:r w:rsidR="0058553A">
        <w:rPr>
          <w:rFonts w:ascii="Calibri" w:hAnsi="Calibri" w:cs="Calibri"/>
          <w:color w:val="000000"/>
        </w:rPr>
        <w:t xml:space="preserve">la position selon laquelle il y a une hiérarchie.  </w:t>
      </w:r>
      <w:r w:rsidR="00046FAC">
        <w:rPr>
          <w:rFonts w:ascii="Calibri" w:hAnsi="Calibri" w:cs="Calibri"/>
          <w:color w:val="000000"/>
        </w:rPr>
        <w:t xml:space="preserve">Cela étant, </w:t>
      </w:r>
      <w:r w:rsidR="0067273E" w:rsidRPr="00E41AAF">
        <w:rPr>
          <w:rFonts w:ascii="Calibri" w:hAnsi="Calibri" w:cs="Calibri"/>
          <w:color w:val="000000"/>
        </w:rPr>
        <w:t>la position politique n'est pas complètement tranchée</w:t>
      </w:r>
      <w:r w:rsidR="00046FAC">
        <w:rPr>
          <w:rFonts w:ascii="Calibri" w:hAnsi="Calibri" w:cs="Calibri"/>
          <w:color w:val="000000"/>
        </w:rPr>
        <w:t>. Je p</w:t>
      </w:r>
      <w:r w:rsidR="0058553A">
        <w:rPr>
          <w:rFonts w:ascii="Calibri" w:hAnsi="Calibri" w:cs="Calibri"/>
          <w:color w:val="000000"/>
        </w:rPr>
        <w:t xml:space="preserve">ourrais </w:t>
      </w:r>
      <w:r w:rsidR="00046FAC">
        <w:rPr>
          <w:rFonts w:ascii="Calibri" w:hAnsi="Calibri" w:cs="Calibri"/>
          <w:color w:val="000000"/>
        </w:rPr>
        <w:t>aussi citer le rapport de Robert O</w:t>
      </w:r>
      <w:r w:rsidR="00797F7E">
        <w:rPr>
          <w:rFonts w:ascii="Calibri" w:hAnsi="Calibri" w:cs="Calibri"/>
          <w:color w:val="000000"/>
        </w:rPr>
        <w:t>PHELE</w:t>
      </w:r>
      <w:r w:rsidR="0058553A">
        <w:rPr>
          <w:rFonts w:ascii="Calibri" w:hAnsi="Calibri" w:cs="Calibri"/>
          <w:color w:val="000000"/>
        </w:rPr>
        <w:t xml:space="preserve"> </w:t>
      </w:r>
      <w:r w:rsidR="00797F7E">
        <w:rPr>
          <w:rFonts w:ascii="Calibri" w:hAnsi="Calibri" w:cs="Calibri"/>
          <w:color w:val="000000"/>
        </w:rPr>
        <w:t>pour Paris-Europlace</w:t>
      </w:r>
      <w:r w:rsidR="0058553A">
        <w:rPr>
          <w:rStyle w:val="Appelnotedebasdep"/>
          <w:rFonts w:ascii="Calibri" w:hAnsi="Calibri" w:cs="Calibri"/>
          <w:color w:val="000000"/>
        </w:rPr>
        <w:footnoteReference w:id="4"/>
      </w:r>
      <w:r w:rsidR="00046FAC">
        <w:rPr>
          <w:rFonts w:ascii="Calibri" w:hAnsi="Calibri" w:cs="Calibri"/>
          <w:color w:val="000000"/>
        </w:rPr>
        <w:t xml:space="preserve">, qui alimente </w:t>
      </w:r>
      <w:r w:rsidR="0058553A">
        <w:rPr>
          <w:rFonts w:ascii="Calibri" w:hAnsi="Calibri" w:cs="Calibri"/>
          <w:color w:val="000000"/>
        </w:rPr>
        <w:t xml:space="preserve">aussi </w:t>
      </w:r>
      <w:r w:rsidR="0067273E" w:rsidRPr="00E41AAF">
        <w:rPr>
          <w:rFonts w:ascii="Calibri" w:hAnsi="Calibri" w:cs="Calibri"/>
          <w:color w:val="000000"/>
        </w:rPr>
        <w:t xml:space="preserve">la réflexion. De toute façon, tous les produits ne couvriront pas tous les cas d'usage, tous les acteurs, et </w:t>
      </w:r>
      <w:r w:rsidR="00797F7E">
        <w:rPr>
          <w:rFonts w:ascii="Calibri" w:hAnsi="Calibri" w:cs="Calibri"/>
          <w:color w:val="000000"/>
        </w:rPr>
        <w:t xml:space="preserve">c’est </w:t>
      </w:r>
      <w:r w:rsidR="0058553A">
        <w:rPr>
          <w:rFonts w:ascii="Calibri" w:hAnsi="Calibri" w:cs="Calibri"/>
          <w:color w:val="000000"/>
        </w:rPr>
        <w:t xml:space="preserve">donc </w:t>
      </w:r>
      <w:r w:rsidR="00797F7E">
        <w:rPr>
          <w:rFonts w:ascii="Calibri" w:hAnsi="Calibri" w:cs="Calibri"/>
          <w:color w:val="000000"/>
        </w:rPr>
        <w:t xml:space="preserve">un </w:t>
      </w:r>
      <w:r w:rsidR="0067273E" w:rsidRPr="00E41AAF">
        <w:rPr>
          <w:rFonts w:ascii="Calibri" w:hAnsi="Calibri" w:cs="Calibri"/>
          <w:color w:val="000000"/>
        </w:rPr>
        <w:t>appel à la complémentarité. La France soutient évidemment les excellents travaux de la BCE, le</w:t>
      </w:r>
      <w:r w:rsidR="00797F7E">
        <w:rPr>
          <w:rFonts w:ascii="Calibri" w:hAnsi="Calibri" w:cs="Calibri"/>
          <w:color w:val="000000"/>
        </w:rPr>
        <w:t xml:space="preserve">s </w:t>
      </w:r>
      <w:r w:rsidR="0067273E" w:rsidRPr="00E41AAF">
        <w:rPr>
          <w:rFonts w:ascii="Calibri" w:hAnsi="Calibri" w:cs="Calibri"/>
          <w:color w:val="000000"/>
        </w:rPr>
        <w:t>projet</w:t>
      </w:r>
      <w:r w:rsidR="00797F7E">
        <w:rPr>
          <w:rFonts w:ascii="Calibri" w:hAnsi="Calibri" w:cs="Calibri"/>
          <w:color w:val="000000"/>
        </w:rPr>
        <w:t>s</w:t>
      </w:r>
      <w:r w:rsidR="0067273E" w:rsidRPr="00E41AAF">
        <w:rPr>
          <w:rFonts w:ascii="Calibri" w:hAnsi="Calibri" w:cs="Calibri"/>
          <w:color w:val="000000"/>
        </w:rPr>
        <w:t xml:space="preserve"> </w:t>
      </w:r>
      <w:r w:rsidR="00797F7E">
        <w:rPr>
          <w:rFonts w:ascii="Calibri" w:hAnsi="Calibri" w:cs="Calibri"/>
          <w:color w:val="000000"/>
        </w:rPr>
        <w:t>PONTES et APPIA</w:t>
      </w:r>
      <w:r w:rsidR="009547D0">
        <w:rPr>
          <w:rFonts w:ascii="Calibri" w:hAnsi="Calibri" w:cs="Calibri"/>
          <w:color w:val="000000"/>
        </w:rPr>
        <w:t>, car l</w:t>
      </w:r>
      <w:r w:rsidR="00797F7E">
        <w:rPr>
          <w:rFonts w:ascii="Calibri" w:hAnsi="Calibri" w:cs="Calibri"/>
          <w:color w:val="000000"/>
        </w:rPr>
        <w:t xml:space="preserve">a BCE </w:t>
      </w:r>
      <w:r w:rsidR="0067273E" w:rsidRPr="00E41AAF">
        <w:rPr>
          <w:rFonts w:ascii="Calibri" w:hAnsi="Calibri" w:cs="Calibri"/>
          <w:color w:val="000000"/>
        </w:rPr>
        <w:t>accompagne ce mouvement global qui peut vraiment servir l'Europe.</w:t>
      </w:r>
    </w:p>
    <w:p w14:paraId="48AEDBAD" w14:textId="3C64FC87" w:rsidR="0058553A" w:rsidRPr="0058553A" w:rsidRDefault="0058553A" w:rsidP="0058553A">
      <w:pPr>
        <w:spacing w:before="120" w:after="120" w:line="276" w:lineRule="auto"/>
        <w:jc w:val="both"/>
        <w:rPr>
          <w:rFonts w:ascii="Calibri" w:hAnsi="Calibri" w:cs="Calibri"/>
          <w:i/>
          <w:iCs/>
          <w:color w:val="000000"/>
          <w:u w:val="single"/>
        </w:rPr>
      </w:pPr>
      <w:r w:rsidRPr="0058553A">
        <w:rPr>
          <w:rFonts w:ascii="Calibri" w:hAnsi="Calibri" w:cs="Calibri"/>
          <w:i/>
          <w:iCs/>
          <w:color w:val="000000"/>
          <w:u w:val="single"/>
        </w:rPr>
        <w:t xml:space="preserve">(sur </w:t>
      </w:r>
      <w:r w:rsidR="009547D0">
        <w:rPr>
          <w:rFonts w:ascii="Calibri" w:hAnsi="Calibri" w:cs="Calibri"/>
          <w:i/>
          <w:iCs/>
          <w:color w:val="000000"/>
          <w:u w:val="single"/>
        </w:rPr>
        <w:t>la</w:t>
      </w:r>
      <w:r w:rsidRPr="0058553A">
        <w:rPr>
          <w:rFonts w:ascii="Calibri" w:hAnsi="Calibri" w:cs="Calibri"/>
          <w:i/>
          <w:iCs/>
          <w:color w:val="000000"/>
          <w:u w:val="single"/>
        </w:rPr>
        <w:t xml:space="preserve"> </w:t>
      </w:r>
      <w:r>
        <w:rPr>
          <w:rFonts w:ascii="Calibri" w:hAnsi="Calibri" w:cs="Calibri"/>
          <w:i/>
          <w:iCs/>
          <w:color w:val="000000"/>
          <w:u w:val="single"/>
        </w:rPr>
        <w:t xml:space="preserve">troisième </w:t>
      </w:r>
      <w:r w:rsidRPr="0058553A">
        <w:rPr>
          <w:rFonts w:ascii="Calibri" w:hAnsi="Calibri" w:cs="Calibri"/>
          <w:i/>
          <w:iCs/>
          <w:color w:val="000000"/>
          <w:u w:val="single"/>
        </w:rPr>
        <w:t xml:space="preserve">question) </w:t>
      </w:r>
    </w:p>
    <w:p w14:paraId="73A207C7" w14:textId="7C4EA625" w:rsidR="0067273E" w:rsidRPr="00E41AAF" w:rsidRDefault="0058553A" w:rsidP="00E41AAF">
      <w:pPr>
        <w:spacing w:before="120" w:after="120" w:line="276" w:lineRule="auto"/>
        <w:jc w:val="both"/>
        <w:rPr>
          <w:rFonts w:ascii="Calibri" w:hAnsi="Calibri" w:cs="Calibri"/>
        </w:rPr>
      </w:pPr>
      <w:r>
        <w:rPr>
          <w:rFonts w:ascii="Calibri" w:hAnsi="Calibri" w:cs="Calibri"/>
          <w:color w:val="000000"/>
        </w:rPr>
        <w:t>L</w:t>
      </w:r>
      <w:r w:rsidR="0067273E" w:rsidRPr="00E41AAF">
        <w:rPr>
          <w:rFonts w:ascii="Calibri" w:hAnsi="Calibri" w:cs="Calibri"/>
          <w:color w:val="000000"/>
        </w:rPr>
        <w:t>'un des enjeux de Mi</w:t>
      </w:r>
      <w:r>
        <w:rPr>
          <w:rFonts w:ascii="Calibri" w:hAnsi="Calibri" w:cs="Calibri"/>
          <w:color w:val="000000"/>
        </w:rPr>
        <w:t xml:space="preserve">CA est : </w:t>
      </w:r>
      <w:r w:rsidR="0067273E" w:rsidRPr="00E41AAF">
        <w:rPr>
          <w:rFonts w:ascii="Calibri" w:hAnsi="Calibri" w:cs="Calibri"/>
          <w:color w:val="000000"/>
        </w:rPr>
        <w:t>comment fait</w:t>
      </w:r>
      <w:r>
        <w:rPr>
          <w:rFonts w:ascii="Calibri" w:hAnsi="Calibri" w:cs="Calibri"/>
          <w:color w:val="000000"/>
        </w:rPr>
        <w:t>-on</w:t>
      </w:r>
      <w:r w:rsidR="0067273E" w:rsidRPr="00E41AAF">
        <w:rPr>
          <w:rFonts w:ascii="Calibri" w:hAnsi="Calibri" w:cs="Calibri"/>
          <w:color w:val="000000"/>
        </w:rPr>
        <w:t xml:space="preserve"> quand on franchit les frontières entre différentes juridictions</w:t>
      </w:r>
      <w:r>
        <w:rPr>
          <w:rFonts w:ascii="Calibri" w:hAnsi="Calibri" w:cs="Calibri"/>
          <w:color w:val="000000"/>
        </w:rPr>
        <w:t xml:space="preserve"> ? </w:t>
      </w:r>
      <w:r w:rsidR="0067273E" w:rsidRPr="00E41AAF">
        <w:rPr>
          <w:rFonts w:ascii="Calibri" w:hAnsi="Calibri" w:cs="Calibri"/>
          <w:color w:val="000000"/>
        </w:rPr>
        <w:t xml:space="preserve"> L'Europe a été pionnière avec Mi</w:t>
      </w:r>
      <w:r>
        <w:rPr>
          <w:rFonts w:ascii="Calibri" w:hAnsi="Calibri" w:cs="Calibri"/>
          <w:color w:val="000000"/>
        </w:rPr>
        <w:t>CA, l</w:t>
      </w:r>
      <w:r w:rsidR="0067273E" w:rsidRPr="00E41AAF">
        <w:rPr>
          <w:rFonts w:ascii="Calibri" w:hAnsi="Calibri" w:cs="Calibri"/>
          <w:color w:val="000000"/>
        </w:rPr>
        <w:t xml:space="preserve">e cadre est stabilisé. </w:t>
      </w:r>
      <w:r w:rsidR="006D0322">
        <w:rPr>
          <w:rFonts w:ascii="Calibri" w:hAnsi="Calibri" w:cs="Calibri"/>
          <w:color w:val="000000"/>
        </w:rPr>
        <w:t xml:space="preserve">Vous avez vu que la </w:t>
      </w:r>
      <w:r w:rsidR="0067273E" w:rsidRPr="00E41AAF">
        <w:rPr>
          <w:rFonts w:ascii="Calibri" w:hAnsi="Calibri" w:cs="Calibri"/>
          <w:color w:val="000000"/>
        </w:rPr>
        <w:t>Bank of England a fait</w:t>
      </w:r>
      <w:r w:rsidR="006D0322">
        <w:rPr>
          <w:rFonts w:ascii="Calibri" w:hAnsi="Calibri" w:cs="Calibri"/>
          <w:color w:val="000000"/>
        </w:rPr>
        <w:t xml:space="preserve"> </w:t>
      </w:r>
      <w:r w:rsidR="00314027">
        <w:rPr>
          <w:rFonts w:ascii="Calibri" w:hAnsi="Calibri" w:cs="Calibri"/>
          <w:color w:val="000000"/>
        </w:rPr>
        <w:t xml:space="preserve">il y a quelques jours une </w:t>
      </w:r>
      <w:r w:rsidR="0067273E" w:rsidRPr="00E41AAF">
        <w:rPr>
          <w:rFonts w:ascii="Calibri" w:hAnsi="Calibri" w:cs="Calibri"/>
          <w:color w:val="000000"/>
        </w:rPr>
        <w:t xml:space="preserve">annonce </w:t>
      </w:r>
      <w:r w:rsidR="006D0322">
        <w:rPr>
          <w:rFonts w:ascii="Calibri" w:hAnsi="Calibri" w:cs="Calibri"/>
          <w:color w:val="000000"/>
        </w:rPr>
        <w:t xml:space="preserve">dans ce </w:t>
      </w:r>
      <w:r w:rsidR="0067273E" w:rsidRPr="00E41AAF">
        <w:rPr>
          <w:rFonts w:ascii="Calibri" w:hAnsi="Calibri" w:cs="Calibri"/>
          <w:color w:val="000000"/>
        </w:rPr>
        <w:t>domaine</w:t>
      </w:r>
      <w:r w:rsidR="00314027">
        <w:rPr>
          <w:rStyle w:val="Appelnotedebasdep"/>
          <w:rFonts w:ascii="Calibri" w:hAnsi="Calibri" w:cs="Calibri"/>
          <w:color w:val="000000"/>
        </w:rPr>
        <w:footnoteReference w:id="5"/>
      </w:r>
      <w:r w:rsidR="0067273E" w:rsidRPr="00E41AAF">
        <w:rPr>
          <w:rFonts w:ascii="Calibri" w:hAnsi="Calibri" w:cs="Calibri"/>
          <w:color w:val="000000"/>
        </w:rPr>
        <w:t>.</w:t>
      </w:r>
    </w:p>
    <w:p w14:paraId="2A115DDF" w14:textId="53107A3B" w:rsidR="0067273E" w:rsidRDefault="0067273E" w:rsidP="00E41AAF">
      <w:pPr>
        <w:spacing w:before="120" w:after="120" w:line="276" w:lineRule="auto"/>
        <w:jc w:val="both"/>
        <w:rPr>
          <w:rFonts w:ascii="Calibri" w:hAnsi="Calibri" w:cs="Calibri"/>
          <w:color w:val="000000"/>
        </w:rPr>
      </w:pPr>
      <w:r w:rsidRPr="00E41AAF">
        <w:rPr>
          <w:rFonts w:ascii="Calibri" w:hAnsi="Calibri" w:cs="Calibri"/>
          <w:color w:val="000000"/>
        </w:rPr>
        <w:t>Côté aux Etats-Unis, il y a eu le G</w:t>
      </w:r>
      <w:r w:rsidR="00866383">
        <w:rPr>
          <w:rFonts w:ascii="Calibri" w:hAnsi="Calibri" w:cs="Calibri"/>
          <w:color w:val="000000"/>
        </w:rPr>
        <w:t xml:space="preserve">ENIUS </w:t>
      </w:r>
      <w:r w:rsidRPr="00E41AAF">
        <w:rPr>
          <w:rFonts w:ascii="Calibri" w:hAnsi="Calibri" w:cs="Calibri"/>
          <w:color w:val="000000"/>
        </w:rPr>
        <w:t xml:space="preserve">Act, mais il manque toujours les actes de niveau 2. Le Clarity </w:t>
      </w:r>
      <w:r w:rsidR="00866383">
        <w:rPr>
          <w:rFonts w:ascii="Calibri" w:hAnsi="Calibri" w:cs="Calibri"/>
          <w:color w:val="000000"/>
        </w:rPr>
        <w:t xml:space="preserve">Act </w:t>
      </w:r>
      <w:r w:rsidRPr="00E41AAF">
        <w:rPr>
          <w:rFonts w:ascii="Calibri" w:hAnsi="Calibri" w:cs="Calibri"/>
          <w:color w:val="000000"/>
        </w:rPr>
        <w:t xml:space="preserve">est toujours en débat. Mais </w:t>
      </w:r>
      <w:r w:rsidR="00866383">
        <w:rPr>
          <w:rFonts w:ascii="Calibri" w:hAnsi="Calibri" w:cs="Calibri"/>
          <w:color w:val="000000"/>
        </w:rPr>
        <w:t xml:space="preserve">le vrai </w:t>
      </w:r>
      <w:r w:rsidRPr="00E41AAF">
        <w:rPr>
          <w:rFonts w:ascii="Calibri" w:hAnsi="Calibri" w:cs="Calibri"/>
          <w:color w:val="000000"/>
        </w:rPr>
        <w:t>enjeu d</w:t>
      </w:r>
      <w:r w:rsidR="00866383">
        <w:rPr>
          <w:rFonts w:ascii="Calibri" w:hAnsi="Calibri" w:cs="Calibri"/>
          <w:color w:val="000000"/>
        </w:rPr>
        <w:t xml:space="preserve">e MiCA 2 </w:t>
      </w:r>
      <w:r w:rsidRPr="00E41AAF">
        <w:rPr>
          <w:rFonts w:ascii="Calibri" w:hAnsi="Calibri" w:cs="Calibri"/>
          <w:color w:val="000000"/>
        </w:rPr>
        <w:t xml:space="preserve">sera </w:t>
      </w:r>
      <w:r w:rsidR="00866383">
        <w:rPr>
          <w:rFonts w:ascii="Calibri" w:hAnsi="Calibri" w:cs="Calibri"/>
          <w:color w:val="000000"/>
        </w:rPr>
        <w:t xml:space="preserve">la </w:t>
      </w:r>
      <w:r w:rsidR="00866383" w:rsidRPr="00E41AAF">
        <w:rPr>
          <w:rFonts w:ascii="Calibri" w:hAnsi="Calibri" w:cs="Calibri"/>
          <w:color w:val="000000"/>
        </w:rPr>
        <w:t>gestion</w:t>
      </w:r>
      <w:r w:rsidRPr="00E41AAF">
        <w:rPr>
          <w:rFonts w:ascii="Calibri" w:hAnsi="Calibri" w:cs="Calibri"/>
          <w:color w:val="000000"/>
        </w:rPr>
        <w:t xml:space="preserve"> de tous </w:t>
      </w:r>
      <w:r w:rsidR="00471E30">
        <w:rPr>
          <w:rFonts w:ascii="Calibri" w:hAnsi="Calibri" w:cs="Calibri"/>
          <w:color w:val="000000"/>
        </w:rPr>
        <w:t>les stablecoins d</w:t>
      </w:r>
      <w:r w:rsidR="00471E30" w:rsidRPr="00E41AAF">
        <w:rPr>
          <w:rFonts w:ascii="Calibri" w:hAnsi="Calibri" w:cs="Calibri"/>
          <w:color w:val="000000"/>
        </w:rPr>
        <w:t xml:space="preserve">es </w:t>
      </w:r>
      <w:r w:rsidRPr="00E41AAF">
        <w:rPr>
          <w:rFonts w:ascii="Calibri" w:hAnsi="Calibri" w:cs="Calibri"/>
          <w:color w:val="000000"/>
        </w:rPr>
        <w:t xml:space="preserve">pays tiers. </w:t>
      </w:r>
    </w:p>
    <w:p w14:paraId="3B7007D8" w14:textId="77777777" w:rsidR="002C79FA" w:rsidRDefault="002C79FA" w:rsidP="00E41AAF">
      <w:pPr>
        <w:spacing w:before="120" w:after="120" w:line="276" w:lineRule="auto"/>
        <w:jc w:val="both"/>
        <w:rPr>
          <w:rFonts w:ascii="Calibri" w:hAnsi="Calibri" w:cs="Calibri"/>
          <w:color w:val="000000"/>
        </w:rPr>
      </w:pPr>
    </w:p>
    <w:p w14:paraId="51C3A76E" w14:textId="77777777" w:rsidR="00866383" w:rsidRDefault="00866383" w:rsidP="00866383">
      <w:pPr>
        <w:rPr>
          <w:rFonts w:ascii="Calibri" w:hAnsi="Calibri" w:cs="Calibri"/>
          <w:b/>
          <w:bCs/>
          <w:sz w:val="28"/>
          <w:szCs w:val="28"/>
        </w:rPr>
      </w:pPr>
      <w:r w:rsidRPr="00D34D41">
        <w:rPr>
          <w:rFonts w:ascii="Calibri" w:hAnsi="Calibri" w:cs="Calibri"/>
          <w:b/>
          <w:bCs/>
          <w:sz w:val="28"/>
          <w:szCs w:val="28"/>
        </w:rPr>
        <w:t>Hervé S</w:t>
      </w:r>
      <w:r>
        <w:rPr>
          <w:rFonts w:ascii="Calibri" w:hAnsi="Calibri" w:cs="Calibri"/>
          <w:b/>
          <w:bCs/>
          <w:sz w:val="28"/>
          <w:szCs w:val="28"/>
        </w:rPr>
        <w:t>ITRUK</w:t>
      </w:r>
    </w:p>
    <w:p w14:paraId="2E51BF4F" w14:textId="77777777" w:rsidR="00866383" w:rsidRDefault="00866383" w:rsidP="00E41AAF">
      <w:pPr>
        <w:spacing w:before="120" w:after="120" w:line="276" w:lineRule="auto"/>
        <w:jc w:val="both"/>
        <w:rPr>
          <w:rFonts w:ascii="Calibri" w:hAnsi="Calibri" w:cs="Calibri"/>
          <w:color w:val="000000"/>
        </w:rPr>
      </w:pPr>
      <w:r>
        <w:rPr>
          <w:rFonts w:ascii="Calibri" w:hAnsi="Calibri" w:cs="Calibri"/>
          <w:color w:val="000000"/>
        </w:rPr>
        <w:t>C</w:t>
      </w:r>
      <w:r w:rsidR="0067273E" w:rsidRPr="00E41AAF">
        <w:rPr>
          <w:rFonts w:ascii="Calibri" w:hAnsi="Calibri" w:cs="Calibri"/>
          <w:color w:val="000000"/>
        </w:rPr>
        <w:t xml:space="preserve">ette divergence entre la stratégie européenne et la stratégie américaine, </w:t>
      </w:r>
      <w:r>
        <w:rPr>
          <w:rFonts w:ascii="Calibri" w:hAnsi="Calibri" w:cs="Calibri"/>
          <w:color w:val="000000"/>
        </w:rPr>
        <w:t xml:space="preserve">va-t-elle </w:t>
      </w:r>
      <w:r w:rsidR="0067273E" w:rsidRPr="00E41AAF">
        <w:rPr>
          <w:rFonts w:ascii="Calibri" w:hAnsi="Calibri" w:cs="Calibri"/>
          <w:color w:val="000000"/>
        </w:rPr>
        <w:t>être un sujet de discussion assez long</w:t>
      </w:r>
      <w:r>
        <w:rPr>
          <w:rFonts w:ascii="Calibri" w:hAnsi="Calibri" w:cs="Calibri"/>
          <w:color w:val="000000"/>
        </w:rPr>
        <w:t> ?</w:t>
      </w:r>
    </w:p>
    <w:p w14:paraId="57069FD2" w14:textId="77777777" w:rsidR="00866383" w:rsidRDefault="00866383" w:rsidP="00866383">
      <w:pPr>
        <w:spacing w:before="120" w:after="120" w:line="276" w:lineRule="auto"/>
        <w:jc w:val="both"/>
        <w:rPr>
          <w:rFonts w:ascii="Calibri" w:hAnsi="Calibri" w:cs="Calibri"/>
          <w:b/>
          <w:bCs/>
          <w:color w:val="000000"/>
          <w:sz w:val="28"/>
          <w:szCs w:val="28"/>
        </w:rPr>
      </w:pPr>
      <w:r w:rsidRPr="00E41AAF">
        <w:rPr>
          <w:rFonts w:ascii="Calibri" w:hAnsi="Calibri" w:cs="Calibri"/>
          <w:b/>
          <w:bCs/>
          <w:color w:val="000000"/>
          <w:sz w:val="28"/>
          <w:szCs w:val="28"/>
        </w:rPr>
        <w:t xml:space="preserve">Jean-Baptiste MOIROUD </w:t>
      </w:r>
    </w:p>
    <w:p w14:paraId="0B1C011F" w14:textId="77777777" w:rsidR="00DA5EA6" w:rsidRDefault="00866383" w:rsidP="00E41AAF">
      <w:pPr>
        <w:spacing w:before="120" w:after="120" w:line="276" w:lineRule="auto"/>
        <w:jc w:val="both"/>
        <w:rPr>
          <w:rFonts w:ascii="Calibri" w:hAnsi="Calibri" w:cs="Calibri"/>
          <w:color w:val="000000"/>
        </w:rPr>
      </w:pPr>
      <w:r>
        <w:rPr>
          <w:rFonts w:ascii="Calibri" w:hAnsi="Calibri" w:cs="Calibri"/>
          <w:color w:val="000000"/>
        </w:rPr>
        <w:t>Pour MiCA, il</w:t>
      </w:r>
      <w:r w:rsidR="0067273E" w:rsidRPr="00E41AAF">
        <w:rPr>
          <w:rFonts w:ascii="Calibri" w:hAnsi="Calibri" w:cs="Calibri"/>
          <w:color w:val="000000"/>
        </w:rPr>
        <w:t xml:space="preserve"> est demandé à la Commission </w:t>
      </w:r>
      <w:r>
        <w:rPr>
          <w:rFonts w:ascii="Calibri" w:hAnsi="Calibri" w:cs="Calibri"/>
          <w:color w:val="000000"/>
        </w:rPr>
        <w:t>d</w:t>
      </w:r>
      <w:r w:rsidR="0067273E" w:rsidRPr="00E41AAF">
        <w:rPr>
          <w:rFonts w:ascii="Calibri" w:hAnsi="Calibri" w:cs="Calibri"/>
          <w:color w:val="000000"/>
        </w:rPr>
        <w:t>e faire des rapports d'équivalence entre juridictions. Ce s</w:t>
      </w:r>
      <w:r w:rsidR="00DA5EA6">
        <w:rPr>
          <w:rFonts w:ascii="Calibri" w:hAnsi="Calibri" w:cs="Calibri"/>
          <w:color w:val="000000"/>
        </w:rPr>
        <w:t xml:space="preserve">ont </w:t>
      </w:r>
      <w:r w:rsidR="0067273E" w:rsidRPr="00E41AAF">
        <w:rPr>
          <w:rFonts w:ascii="Calibri" w:hAnsi="Calibri" w:cs="Calibri"/>
          <w:color w:val="000000"/>
        </w:rPr>
        <w:t>des choses qui seront travaillées en temps voulu</w:t>
      </w:r>
      <w:r w:rsidR="00DA5EA6">
        <w:rPr>
          <w:rFonts w:ascii="Calibri" w:hAnsi="Calibri" w:cs="Calibri"/>
          <w:color w:val="000000"/>
        </w:rPr>
        <w:t>…</w:t>
      </w:r>
    </w:p>
    <w:p w14:paraId="38DF66D8" w14:textId="77777777" w:rsidR="00DA5EA6" w:rsidRPr="00DA5EA6" w:rsidRDefault="00DA5EA6" w:rsidP="00E41AAF">
      <w:pPr>
        <w:spacing w:before="120" w:after="120" w:line="276" w:lineRule="auto"/>
        <w:jc w:val="both"/>
        <w:rPr>
          <w:rFonts w:ascii="Calibri" w:hAnsi="Calibri" w:cs="Calibri"/>
          <w:b/>
          <w:bCs/>
          <w:color w:val="000000"/>
          <w:sz w:val="28"/>
          <w:szCs w:val="28"/>
        </w:rPr>
      </w:pPr>
      <w:r w:rsidRPr="00DA5EA6">
        <w:rPr>
          <w:rFonts w:ascii="Calibri" w:hAnsi="Calibri" w:cs="Calibri"/>
          <w:b/>
          <w:bCs/>
          <w:color w:val="000000"/>
          <w:sz w:val="28"/>
          <w:szCs w:val="28"/>
        </w:rPr>
        <w:t xml:space="preserve">Hervé SITUK </w:t>
      </w:r>
    </w:p>
    <w:p w14:paraId="774B0229" w14:textId="6AE4DDFD" w:rsidR="0067273E" w:rsidRPr="00E41AAF" w:rsidRDefault="00DA5EA6" w:rsidP="00E41AAF">
      <w:pPr>
        <w:spacing w:before="120" w:after="120" w:line="276" w:lineRule="auto"/>
        <w:jc w:val="both"/>
        <w:rPr>
          <w:rFonts w:ascii="Calibri" w:hAnsi="Calibri" w:cs="Calibri"/>
        </w:rPr>
      </w:pPr>
      <w:r>
        <w:rPr>
          <w:rFonts w:ascii="Calibri" w:hAnsi="Calibri" w:cs="Calibri"/>
          <w:color w:val="000000"/>
        </w:rPr>
        <w:t>E</w:t>
      </w:r>
      <w:r w:rsidR="0067273E" w:rsidRPr="00E41AAF">
        <w:rPr>
          <w:rFonts w:ascii="Calibri" w:hAnsi="Calibri" w:cs="Calibri"/>
          <w:color w:val="000000"/>
        </w:rPr>
        <w:t>t au sein du G7</w:t>
      </w:r>
      <w:r>
        <w:rPr>
          <w:rFonts w:ascii="Calibri" w:hAnsi="Calibri" w:cs="Calibri"/>
          <w:color w:val="000000"/>
        </w:rPr>
        <w:t> ?</w:t>
      </w:r>
    </w:p>
    <w:p w14:paraId="50D0CC2E" w14:textId="77777777" w:rsidR="00DA5EA6" w:rsidRDefault="00DA5EA6" w:rsidP="00DA5EA6">
      <w:pPr>
        <w:spacing w:before="120" w:after="120" w:line="276" w:lineRule="auto"/>
        <w:jc w:val="both"/>
        <w:rPr>
          <w:rFonts w:ascii="Calibri" w:hAnsi="Calibri" w:cs="Calibri"/>
          <w:b/>
          <w:bCs/>
          <w:color w:val="000000"/>
          <w:sz w:val="28"/>
          <w:szCs w:val="28"/>
        </w:rPr>
      </w:pPr>
      <w:r w:rsidRPr="00E41AAF">
        <w:rPr>
          <w:rFonts w:ascii="Calibri" w:hAnsi="Calibri" w:cs="Calibri"/>
          <w:b/>
          <w:bCs/>
          <w:color w:val="000000"/>
          <w:sz w:val="28"/>
          <w:szCs w:val="28"/>
        </w:rPr>
        <w:t xml:space="preserve">Jean-Baptiste MOIROUD </w:t>
      </w:r>
    </w:p>
    <w:p w14:paraId="25DA0416" w14:textId="77777777" w:rsidR="00DA5EA6" w:rsidRDefault="0067273E" w:rsidP="00E41AAF">
      <w:pPr>
        <w:spacing w:before="120" w:after="120" w:line="276" w:lineRule="auto"/>
        <w:jc w:val="both"/>
        <w:rPr>
          <w:rFonts w:ascii="Calibri" w:hAnsi="Calibri" w:cs="Calibri"/>
          <w:color w:val="000000"/>
        </w:rPr>
      </w:pPr>
      <w:r w:rsidRPr="00E41AAF">
        <w:rPr>
          <w:rFonts w:ascii="Calibri" w:hAnsi="Calibri" w:cs="Calibri"/>
          <w:color w:val="000000"/>
        </w:rPr>
        <w:t>Joker</w:t>
      </w:r>
      <w:r w:rsidR="00DA5EA6">
        <w:rPr>
          <w:rFonts w:ascii="Calibri" w:hAnsi="Calibri" w:cs="Calibri"/>
          <w:color w:val="000000"/>
        </w:rPr>
        <w:t>.</w:t>
      </w:r>
    </w:p>
    <w:p w14:paraId="025CFD95" w14:textId="77777777" w:rsidR="00471E30" w:rsidRPr="00DA5EA6" w:rsidRDefault="00471E30" w:rsidP="00471E30">
      <w:pPr>
        <w:spacing w:before="120" w:after="120" w:line="276" w:lineRule="auto"/>
        <w:jc w:val="both"/>
        <w:rPr>
          <w:rFonts w:ascii="Calibri" w:hAnsi="Calibri" w:cs="Calibri"/>
          <w:b/>
          <w:bCs/>
          <w:color w:val="000000"/>
          <w:sz w:val="28"/>
          <w:szCs w:val="28"/>
        </w:rPr>
      </w:pPr>
      <w:r w:rsidRPr="00DA5EA6">
        <w:rPr>
          <w:rFonts w:ascii="Calibri" w:hAnsi="Calibri" w:cs="Calibri"/>
          <w:b/>
          <w:bCs/>
          <w:color w:val="000000"/>
          <w:sz w:val="28"/>
          <w:szCs w:val="28"/>
        </w:rPr>
        <w:t xml:space="preserve">Hervé SITUK </w:t>
      </w:r>
    </w:p>
    <w:p w14:paraId="31D0B563" w14:textId="3553DAC2" w:rsidR="00471E30" w:rsidRDefault="00471E30" w:rsidP="00E41AAF">
      <w:pPr>
        <w:spacing w:before="120" w:after="120" w:line="276" w:lineRule="auto"/>
        <w:jc w:val="both"/>
        <w:rPr>
          <w:rFonts w:ascii="Calibri" w:hAnsi="Calibri" w:cs="Calibri"/>
          <w:color w:val="000000"/>
        </w:rPr>
      </w:pPr>
      <w:r>
        <w:rPr>
          <w:rFonts w:ascii="Calibri" w:hAnsi="Calibri" w:cs="Calibri"/>
          <w:color w:val="000000"/>
        </w:rPr>
        <w:t xml:space="preserve">En effet, il est trop tôt pour avancer sur ce sujet tant que la règlementation américaine et </w:t>
      </w:r>
      <w:r w:rsidR="0087669F">
        <w:rPr>
          <w:rFonts w:ascii="Calibri" w:hAnsi="Calibri" w:cs="Calibri"/>
          <w:color w:val="000000"/>
        </w:rPr>
        <w:t xml:space="preserve">celle </w:t>
      </w:r>
      <w:r>
        <w:rPr>
          <w:rFonts w:ascii="Calibri" w:hAnsi="Calibri" w:cs="Calibri"/>
          <w:color w:val="000000"/>
        </w:rPr>
        <w:t>d’autres pays, dont le Royaume-Uni ne sont pas stabilisées.</w:t>
      </w:r>
    </w:p>
    <w:p w14:paraId="1452D2DD" w14:textId="77777777" w:rsidR="00DA5EA6" w:rsidRDefault="00DA5EA6" w:rsidP="00DA5EA6">
      <w:pPr>
        <w:spacing w:before="120" w:after="120" w:line="276" w:lineRule="auto"/>
        <w:jc w:val="both"/>
        <w:rPr>
          <w:rFonts w:ascii="Calibri" w:hAnsi="Calibri" w:cs="Calibri"/>
          <w:b/>
          <w:bCs/>
          <w:color w:val="000000"/>
          <w:sz w:val="28"/>
          <w:szCs w:val="28"/>
        </w:rPr>
      </w:pPr>
      <w:r w:rsidRPr="00DA5EA6">
        <w:rPr>
          <w:rFonts w:ascii="Calibri" w:hAnsi="Calibri" w:cs="Calibri"/>
          <w:b/>
          <w:bCs/>
          <w:color w:val="000000"/>
          <w:sz w:val="28"/>
          <w:szCs w:val="28"/>
        </w:rPr>
        <w:t>Michel KHAZZAKA</w:t>
      </w:r>
    </w:p>
    <w:p w14:paraId="60937293" w14:textId="77777777" w:rsidR="00DA5EA6" w:rsidRDefault="00DA5EA6" w:rsidP="00E41AAF">
      <w:pPr>
        <w:spacing w:before="120" w:after="120" w:line="276" w:lineRule="auto"/>
        <w:jc w:val="both"/>
        <w:rPr>
          <w:rFonts w:ascii="Calibri" w:hAnsi="Calibri" w:cs="Calibri"/>
          <w:color w:val="000000"/>
        </w:rPr>
      </w:pPr>
      <w:r>
        <w:rPr>
          <w:rFonts w:ascii="Calibri" w:hAnsi="Calibri" w:cs="Calibri"/>
          <w:color w:val="000000"/>
        </w:rPr>
        <w:t>Merci Jean-Baptiste.</w:t>
      </w:r>
    </w:p>
    <w:p w14:paraId="139ECA0C" w14:textId="1CCACF01" w:rsidR="0067273E" w:rsidRPr="00E41AAF" w:rsidRDefault="0067273E" w:rsidP="00E41AAF">
      <w:pPr>
        <w:spacing w:before="120" w:after="120" w:line="276" w:lineRule="auto"/>
        <w:jc w:val="both"/>
        <w:rPr>
          <w:rFonts w:ascii="Calibri" w:hAnsi="Calibri" w:cs="Calibri"/>
        </w:rPr>
      </w:pPr>
      <w:r w:rsidRPr="00E41AAF">
        <w:rPr>
          <w:rFonts w:ascii="Calibri" w:hAnsi="Calibri" w:cs="Calibri"/>
          <w:color w:val="000000"/>
        </w:rPr>
        <w:t>Sylvain, j</w:t>
      </w:r>
      <w:r w:rsidR="00D20DFE">
        <w:rPr>
          <w:rFonts w:ascii="Calibri" w:hAnsi="Calibri" w:cs="Calibri"/>
          <w:color w:val="000000"/>
        </w:rPr>
        <w:t xml:space="preserve">’ai </w:t>
      </w:r>
      <w:r w:rsidR="00DA5EA6">
        <w:rPr>
          <w:rFonts w:ascii="Calibri" w:hAnsi="Calibri" w:cs="Calibri"/>
          <w:color w:val="000000"/>
        </w:rPr>
        <w:t>deux questions.</w:t>
      </w:r>
    </w:p>
    <w:p w14:paraId="61B99BFF" w14:textId="77777777" w:rsidR="00DA5EA6" w:rsidRPr="009547D0" w:rsidRDefault="00DA5EA6" w:rsidP="009547D0">
      <w:pPr>
        <w:pStyle w:val="Paragraphedeliste"/>
        <w:numPr>
          <w:ilvl w:val="0"/>
          <w:numId w:val="8"/>
        </w:numPr>
        <w:spacing w:before="120" w:after="120" w:line="276" w:lineRule="auto"/>
        <w:jc w:val="both"/>
        <w:rPr>
          <w:rFonts w:ascii="Calibri" w:hAnsi="Calibri" w:cs="Calibri"/>
          <w:color w:val="000000"/>
        </w:rPr>
      </w:pPr>
      <w:r w:rsidRPr="009547D0">
        <w:rPr>
          <w:rFonts w:ascii="Calibri" w:hAnsi="Calibri" w:cs="Calibri"/>
          <w:color w:val="000000"/>
        </w:rPr>
        <w:t>Q</w:t>
      </w:r>
      <w:r w:rsidR="0067273E" w:rsidRPr="009547D0">
        <w:rPr>
          <w:rFonts w:ascii="Calibri" w:hAnsi="Calibri" w:cs="Calibri"/>
          <w:color w:val="000000"/>
        </w:rPr>
        <w:t xml:space="preserve">uelles sont </w:t>
      </w:r>
      <w:r w:rsidRPr="009547D0">
        <w:rPr>
          <w:rFonts w:ascii="Calibri" w:hAnsi="Calibri" w:cs="Calibri"/>
          <w:color w:val="000000"/>
        </w:rPr>
        <w:t xml:space="preserve">tes </w:t>
      </w:r>
      <w:r w:rsidR="0067273E" w:rsidRPr="009547D0">
        <w:rPr>
          <w:rFonts w:ascii="Calibri" w:hAnsi="Calibri" w:cs="Calibri"/>
          <w:color w:val="000000"/>
        </w:rPr>
        <w:t xml:space="preserve">premières réactions par rapport au discours de la BCE, de George en particulier ? </w:t>
      </w:r>
    </w:p>
    <w:p w14:paraId="4DB9D83E" w14:textId="6F6C13C4" w:rsidR="0067273E" w:rsidRPr="009547D0" w:rsidRDefault="00DA5EA6" w:rsidP="009547D0">
      <w:pPr>
        <w:pStyle w:val="Paragraphedeliste"/>
        <w:numPr>
          <w:ilvl w:val="0"/>
          <w:numId w:val="8"/>
        </w:numPr>
        <w:spacing w:before="120" w:after="120" w:line="276" w:lineRule="auto"/>
        <w:jc w:val="both"/>
        <w:rPr>
          <w:rFonts w:ascii="Calibri" w:hAnsi="Calibri" w:cs="Calibri"/>
        </w:rPr>
      </w:pPr>
      <w:r w:rsidRPr="009547D0">
        <w:rPr>
          <w:rFonts w:ascii="Calibri" w:hAnsi="Calibri" w:cs="Calibri"/>
          <w:color w:val="000000"/>
        </w:rPr>
        <w:t xml:space="preserve">Quelles sont les </w:t>
      </w:r>
      <w:r w:rsidR="0067273E" w:rsidRPr="009547D0">
        <w:rPr>
          <w:rFonts w:ascii="Calibri" w:hAnsi="Calibri" w:cs="Calibri"/>
          <w:color w:val="000000"/>
        </w:rPr>
        <w:t>attentes</w:t>
      </w:r>
      <w:r w:rsidRPr="009547D0">
        <w:rPr>
          <w:rFonts w:ascii="Calibri" w:hAnsi="Calibri" w:cs="Calibri"/>
          <w:color w:val="000000"/>
        </w:rPr>
        <w:t xml:space="preserve"> de la S</w:t>
      </w:r>
      <w:r w:rsidR="0067273E" w:rsidRPr="009547D0">
        <w:rPr>
          <w:rFonts w:ascii="Calibri" w:hAnsi="Calibri" w:cs="Calibri"/>
          <w:color w:val="000000"/>
        </w:rPr>
        <w:t xml:space="preserve">ociété </w:t>
      </w:r>
      <w:r w:rsidRPr="009547D0">
        <w:rPr>
          <w:rFonts w:ascii="Calibri" w:hAnsi="Calibri" w:cs="Calibri"/>
          <w:color w:val="000000"/>
        </w:rPr>
        <w:t>G</w:t>
      </w:r>
      <w:r w:rsidR="0067273E" w:rsidRPr="009547D0">
        <w:rPr>
          <w:rFonts w:ascii="Calibri" w:hAnsi="Calibri" w:cs="Calibri"/>
          <w:color w:val="000000"/>
        </w:rPr>
        <w:t xml:space="preserve">énérale, </w:t>
      </w:r>
      <w:r w:rsidRPr="009547D0">
        <w:rPr>
          <w:rFonts w:ascii="Calibri" w:hAnsi="Calibri" w:cs="Calibri"/>
          <w:color w:val="000000"/>
        </w:rPr>
        <w:t xml:space="preserve">en tant que </w:t>
      </w:r>
      <w:r w:rsidR="0067273E" w:rsidRPr="009547D0">
        <w:rPr>
          <w:rFonts w:ascii="Calibri" w:hAnsi="Calibri" w:cs="Calibri"/>
          <w:color w:val="000000"/>
        </w:rPr>
        <w:t>grande banque française, assez innovante dans le secteur des stablecoins</w:t>
      </w:r>
      <w:r w:rsidRPr="009547D0">
        <w:rPr>
          <w:rFonts w:ascii="Calibri" w:hAnsi="Calibri" w:cs="Calibri"/>
          <w:color w:val="000000"/>
        </w:rPr>
        <w:t xml:space="preserve">, </w:t>
      </w:r>
      <w:r w:rsidR="0067273E" w:rsidRPr="009547D0">
        <w:rPr>
          <w:rFonts w:ascii="Calibri" w:hAnsi="Calibri" w:cs="Calibri"/>
          <w:color w:val="000000"/>
        </w:rPr>
        <w:t xml:space="preserve"> par rapport à </w:t>
      </w:r>
      <w:r w:rsidR="00353084" w:rsidRPr="009547D0">
        <w:rPr>
          <w:rFonts w:ascii="Calibri" w:hAnsi="Calibri" w:cs="Calibri"/>
          <w:color w:val="000000"/>
        </w:rPr>
        <w:t xml:space="preserve">l’euro numérique en soi, et en particulier </w:t>
      </w:r>
      <w:r w:rsidRPr="009547D0">
        <w:rPr>
          <w:rFonts w:ascii="Calibri" w:hAnsi="Calibri" w:cs="Calibri"/>
          <w:color w:val="000000"/>
        </w:rPr>
        <w:t xml:space="preserve">PONTES et APPIA. </w:t>
      </w:r>
      <w:r w:rsidR="0067273E" w:rsidRPr="009547D0">
        <w:rPr>
          <w:rFonts w:ascii="Calibri" w:hAnsi="Calibri" w:cs="Calibri"/>
          <w:color w:val="000000"/>
        </w:rPr>
        <w:t>Qu'est-ce que P</w:t>
      </w:r>
      <w:r w:rsidRPr="009547D0">
        <w:rPr>
          <w:rFonts w:ascii="Calibri" w:hAnsi="Calibri" w:cs="Calibri"/>
          <w:color w:val="000000"/>
        </w:rPr>
        <w:t xml:space="preserve">ONTES </w:t>
      </w:r>
      <w:r w:rsidR="0067273E" w:rsidRPr="009547D0">
        <w:rPr>
          <w:rFonts w:ascii="Calibri" w:hAnsi="Calibri" w:cs="Calibri"/>
          <w:color w:val="000000"/>
        </w:rPr>
        <w:t xml:space="preserve">pourrait vous apporter ? </w:t>
      </w:r>
      <w:r w:rsidRPr="009547D0">
        <w:rPr>
          <w:rFonts w:ascii="Calibri" w:hAnsi="Calibri" w:cs="Calibri"/>
          <w:color w:val="000000"/>
        </w:rPr>
        <w:t xml:space="preserve">Sentez-vous </w:t>
      </w:r>
      <w:r w:rsidR="0067273E" w:rsidRPr="009547D0">
        <w:rPr>
          <w:rFonts w:ascii="Calibri" w:hAnsi="Calibri" w:cs="Calibri"/>
          <w:color w:val="000000"/>
        </w:rPr>
        <w:t xml:space="preserve">un certain attentisme dans le marché français, avec les banques françaises qui disent « </w:t>
      </w:r>
      <w:r w:rsidR="00353084" w:rsidRPr="009547D0">
        <w:rPr>
          <w:rFonts w:ascii="Calibri" w:hAnsi="Calibri" w:cs="Calibri"/>
          <w:color w:val="000000"/>
        </w:rPr>
        <w:t>att</w:t>
      </w:r>
      <w:r w:rsidR="0067273E" w:rsidRPr="009547D0">
        <w:rPr>
          <w:rFonts w:ascii="Calibri" w:hAnsi="Calibri" w:cs="Calibri"/>
          <w:color w:val="000000"/>
        </w:rPr>
        <w:t>endons que P</w:t>
      </w:r>
      <w:r w:rsidR="00353084" w:rsidRPr="009547D0">
        <w:rPr>
          <w:rFonts w:ascii="Calibri" w:hAnsi="Calibri" w:cs="Calibri"/>
          <w:color w:val="000000"/>
        </w:rPr>
        <w:t xml:space="preserve">ONTES </w:t>
      </w:r>
      <w:r w:rsidR="0067273E" w:rsidRPr="009547D0">
        <w:rPr>
          <w:rFonts w:ascii="Calibri" w:hAnsi="Calibri" w:cs="Calibri"/>
          <w:color w:val="000000"/>
        </w:rPr>
        <w:t>arrive</w:t>
      </w:r>
      <w:r w:rsidR="00353084" w:rsidRPr="009547D0">
        <w:rPr>
          <w:rFonts w:ascii="Calibri" w:hAnsi="Calibri" w:cs="Calibri"/>
          <w:color w:val="000000"/>
        </w:rPr>
        <w:t>, puis nous verrons ce qu’est APPIA et pe</w:t>
      </w:r>
      <w:r w:rsidR="0067273E" w:rsidRPr="009547D0">
        <w:rPr>
          <w:rFonts w:ascii="Calibri" w:hAnsi="Calibri" w:cs="Calibri"/>
          <w:color w:val="000000"/>
        </w:rPr>
        <w:t xml:space="preserve">ut-être plus tard, on </w:t>
      </w:r>
      <w:r w:rsidR="00353084" w:rsidRPr="009547D0">
        <w:rPr>
          <w:rFonts w:ascii="Calibri" w:hAnsi="Calibri" w:cs="Calibri"/>
          <w:color w:val="000000"/>
        </w:rPr>
        <w:t xml:space="preserve">ira </w:t>
      </w:r>
      <w:r w:rsidR="0067273E" w:rsidRPr="009547D0">
        <w:rPr>
          <w:rFonts w:ascii="Calibri" w:hAnsi="Calibri" w:cs="Calibri"/>
          <w:color w:val="000000"/>
        </w:rPr>
        <w:t>vers la tokenisation de l'économie »</w:t>
      </w:r>
      <w:r w:rsidR="00353084" w:rsidRPr="009547D0">
        <w:rPr>
          <w:rFonts w:ascii="Calibri" w:hAnsi="Calibri" w:cs="Calibri"/>
          <w:color w:val="000000"/>
        </w:rPr>
        <w:t> ?</w:t>
      </w:r>
    </w:p>
    <w:p w14:paraId="59868921" w14:textId="77777777" w:rsidR="00353084" w:rsidRPr="00353084" w:rsidRDefault="00353084" w:rsidP="00E41AAF">
      <w:pPr>
        <w:spacing w:before="120" w:after="120" w:line="276" w:lineRule="auto"/>
        <w:jc w:val="both"/>
        <w:rPr>
          <w:rFonts w:ascii="Calibri" w:hAnsi="Calibri" w:cs="Calibri"/>
          <w:b/>
          <w:bCs/>
          <w:color w:val="000000"/>
          <w:sz w:val="28"/>
          <w:szCs w:val="28"/>
        </w:rPr>
      </w:pPr>
      <w:r w:rsidRPr="00353084">
        <w:rPr>
          <w:rFonts w:ascii="Calibri" w:hAnsi="Calibri" w:cs="Calibri"/>
          <w:b/>
          <w:bCs/>
          <w:color w:val="000000"/>
          <w:sz w:val="28"/>
          <w:szCs w:val="28"/>
        </w:rPr>
        <w:t>Sylvain LASSALE</w:t>
      </w:r>
    </w:p>
    <w:p w14:paraId="100224C5" w14:textId="57909A5F" w:rsidR="000478B7" w:rsidRDefault="00353084" w:rsidP="00E41AAF">
      <w:pPr>
        <w:spacing w:before="120" w:after="120" w:line="276" w:lineRule="auto"/>
        <w:jc w:val="both"/>
        <w:rPr>
          <w:rFonts w:ascii="Calibri" w:hAnsi="Calibri" w:cs="Calibri"/>
          <w:color w:val="000000"/>
        </w:rPr>
      </w:pPr>
      <w:r>
        <w:rPr>
          <w:rFonts w:ascii="Calibri" w:hAnsi="Calibri" w:cs="Calibri"/>
          <w:color w:val="000000"/>
        </w:rPr>
        <w:t xml:space="preserve">Il est </w:t>
      </w:r>
      <w:r w:rsidR="0067273E" w:rsidRPr="00E41AAF">
        <w:rPr>
          <w:rFonts w:ascii="Calibri" w:hAnsi="Calibri" w:cs="Calibri"/>
          <w:color w:val="000000"/>
        </w:rPr>
        <w:t xml:space="preserve">difficile de </w:t>
      </w:r>
      <w:r w:rsidR="009547D0">
        <w:rPr>
          <w:rFonts w:ascii="Calibri" w:hAnsi="Calibri" w:cs="Calibri"/>
          <w:color w:val="000000"/>
        </w:rPr>
        <w:t>p</w:t>
      </w:r>
      <w:r w:rsidR="0067273E" w:rsidRPr="00E41AAF">
        <w:rPr>
          <w:rFonts w:ascii="Calibri" w:hAnsi="Calibri" w:cs="Calibri"/>
          <w:color w:val="000000"/>
        </w:rPr>
        <w:t>arler de P</w:t>
      </w:r>
      <w:r>
        <w:rPr>
          <w:rFonts w:ascii="Calibri" w:hAnsi="Calibri" w:cs="Calibri"/>
          <w:color w:val="000000"/>
        </w:rPr>
        <w:t xml:space="preserve">ONTES et APPIA </w:t>
      </w:r>
      <w:r w:rsidR="0067273E" w:rsidRPr="00E41AAF">
        <w:rPr>
          <w:rFonts w:ascii="Calibri" w:hAnsi="Calibri" w:cs="Calibri"/>
          <w:color w:val="000000"/>
        </w:rPr>
        <w:t xml:space="preserve">sans parler </w:t>
      </w:r>
      <w:r w:rsidR="000478B7">
        <w:rPr>
          <w:rFonts w:ascii="Calibri" w:hAnsi="Calibri" w:cs="Calibri"/>
          <w:color w:val="000000"/>
        </w:rPr>
        <w:t xml:space="preserve">plus </w:t>
      </w:r>
      <w:r w:rsidR="0067273E" w:rsidRPr="00E41AAF">
        <w:rPr>
          <w:rFonts w:ascii="Calibri" w:hAnsi="Calibri" w:cs="Calibri"/>
          <w:color w:val="000000"/>
        </w:rPr>
        <w:t>générale</w:t>
      </w:r>
      <w:r w:rsidR="006A071F">
        <w:rPr>
          <w:rFonts w:ascii="Calibri" w:hAnsi="Calibri" w:cs="Calibri"/>
          <w:color w:val="000000"/>
        </w:rPr>
        <w:t>ment</w:t>
      </w:r>
      <w:r w:rsidR="0067273E" w:rsidRPr="00E41AAF">
        <w:rPr>
          <w:rFonts w:ascii="Calibri" w:hAnsi="Calibri" w:cs="Calibri"/>
          <w:color w:val="000000"/>
        </w:rPr>
        <w:t xml:space="preserve"> de la façon dont </w:t>
      </w:r>
      <w:r w:rsidR="0013430C">
        <w:rPr>
          <w:rFonts w:ascii="Calibri" w:hAnsi="Calibri" w:cs="Calibri"/>
          <w:color w:val="000000"/>
        </w:rPr>
        <w:t xml:space="preserve">nous </w:t>
      </w:r>
      <w:r w:rsidR="0067273E" w:rsidRPr="00E41AAF">
        <w:rPr>
          <w:rFonts w:ascii="Calibri" w:hAnsi="Calibri" w:cs="Calibri"/>
          <w:color w:val="000000"/>
        </w:rPr>
        <w:t>appréhend</w:t>
      </w:r>
      <w:r w:rsidR="0013430C">
        <w:rPr>
          <w:rFonts w:ascii="Calibri" w:hAnsi="Calibri" w:cs="Calibri"/>
          <w:color w:val="000000"/>
        </w:rPr>
        <w:t xml:space="preserve">ons </w:t>
      </w:r>
      <w:r w:rsidR="0067273E" w:rsidRPr="00E41AAF">
        <w:rPr>
          <w:rFonts w:ascii="Calibri" w:hAnsi="Calibri" w:cs="Calibri"/>
          <w:color w:val="000000"/>
        </w:rPr>
        <w:t>l'ensemble des initiatives DLT</w:t>
      </w:r>
      <w:r w:rsidR="0013430C">
        <w:rPr>
          <w:rFonts w:ascii="Calibri" w:hAnsi="Calibri" w:cs="Calibri"/>
          <w:color w:val="000000"/>
        </w:rPr>
        <w:t>. Ce sont des t</w:t>
      </w:r>
      <w:r w:rsidR="0067273E" w:rsidRPr="00E41AAF">
        <w:rPr>
          <w:rFonts w:ascii="Calibri" w:hAnsi="Calibri" w:cs="Calibri"/>
          <w:color w:val="000000"/>
        </w:rPr>
        <w:t xml:space="preserve">echnologies </w:t>
      </w:r>
      <w:r w:rsidR="0064235C">
        <w:rPr>
          <w:rFonts w:ascii="Calibri" w:hAnsi="Calibri" w:cs="Calibri"/>
          <w:color w:val="000000"/>
        </w:rPr>
        <w:t xml:space="preserve">et des projets </w:t>
      </w:r>
      <w:r w:rsidR="0013430C">
        <w:rPr>
          <w:rFonts w:ascii="Calibri" w:hAnsi="Calibri" w:cs="Calibri"/>
          <w:color w:val="000000"/>
        </w:rPr>
        <w:t xml:space="preserve">qui </w:t>
      </w:r>
      <w:r w:rsidR="0067273E" w:rsidRPr="00E41AAF">
        <w:rPr>
          <w:rFonts w:ascii="Calibri" w:hAnsi="Calibri" w:cs="Calibri"/>
          <w:color w:val="000000"/>
        </w:rPr>
        <w:t>nous intéressent</w:t>
      </w:r>
      <w:r w:rsidR="0013430C">
        <w:rPr>
          <w:rFonts w:ascii="Calibri" w:hAnsi="Calibri" w:cs="Calibri"/>
          <w:color w:val="000000"/>
        </w:rPr>
        <w:t xml:space="preserve">, car </w:t>
      </w:r>
      <w:r w:rsidR="000478B7">
        <w:rPr>
          <w:rFonts w:ascii="Calibri" w:hAnsi="Calibri" w:cs="Calibri"/>
          <w:color w:val="000000"/>
        </w:rPr>
        <w:t xml:space="preserve">la blockchain apporte de vraies </w:t>
      </w:r>
      <w:r w:rsidR="000478B7" w:rsidRPr="00E41AAF">
        <w:rPr>
          <w:rFonts w:ascii="Calibri" w:hAnsi="Calibri" w:cs="Calibri"/>
          <w:color w:val="000000"/>
        </w:rPr>
        <w:t>nouveautés</w:t>
      </w:r>
      <w:r w:rsidR="000478B7">
        <w:rPr>
          <w:rFonts w:ascii="Calibri" w:hAnsi="Calibri" w:cs="Calibri"/>
          <w:color w:val="000000"/>
        </w:rPr>
        <w:t xml:space="preserve"> : </w:t>
      </w:r>
    </w:p>
    <w:p w14:paraId="3D239ACB" w14:textId="77777777" w:rsidR="000478B7" w:rsidRDefault="000478B7" w:rsidP="000478B7">
      <w:pPr>
        <w:pStyle w:val="Paragraphedeliste"/>
        <w:numPr>
          <w:ilvl w:val="0"/>
          <w:numId w:val="3"/>
        </w:numPr>
        <w:spacing w:before="120" w:after="120" w:line="276" w:lineRule="auto"/>
        <w:jc w:val="both"/>
        <w:rPr>
          <w:rFonts w:ascii="Calibri" w:hAnsi="Calibri" w:cs="Calibri"/>
          <w:color w:val="000000"/>
        </w:rPr>
      </w:pPr>
      <w:r w:rsidRPr="000478B7">
        <w:rPr>
          <w:rFonts w:ascii="Calibri" w:hAnsi="Calibri" w:cs="Calibri"/>
          <w:color w:val="000000"/>
        </w:rPr>
        <w:t>L</w:t>
      </w:r>
      <w:r w:rsidR="0067273E" w:rsidRPr="000478B7">
        <w:rPr>
          <w:rFonts w:ascii="Calibri" w:hAnsi="Calibri" w:cs="Calibri"/>
          <w:color w:val="000000"/>
        </w:rPr>
        <w:t>'immédiateté en 24</w:t>
      </w:r>
      <w:r w:rsidR="0013430C" w:rsidRPr="000478B7">
        <w:rPr>
          <w:rFonts w:ascii="Calibri" w:hAnsi="Calibri" w:cs="Calibri"/>
          <w:color w:val="000000"/>
        </w:rPr>
        <w:t>/</w:t>
      </w:r>
      <w:r w:rsidR="0067273E" w:rsidRPr="000478B7">
        <w:rPr>
          <w:rFonts w:ascii="Calibri" w:hAnsi="Calibri" w:cs="Calibri"/>
          <w:color w:val="000000"/>
        </w:rPr>
        <w:t>7</w:t>
      </w:r>
      <w:r w:rsidR="00897773" w:rsidRPr="000478B7">
        <w:rPr>
          <w:rFonts w:ascii="Calibri" w:hAnsi="Calibri" w:cs="Calibri"/>
          <w:color w:val="000000"/>
        </w:rPr>
        <w:t xml:space="preserve"> ; </w:t>
      </w:r>
    </w:p>
    <w:p w14:paraId="208E04DE" w14:textId="617F17AC" w:rsidR="000478B7" w:rsidRDefault="000478B7" w:rsidP="000478B7">
      <w:pPr>
        <w:pStyle w:val="Paragraphedeliste"/>
        <w:numPr>
          <w:ilvl w:val="0"/>
          <w:numId w:val="3"/>
        </w:numPr>
        <w:spacing w:before="120" w:after="120" w:line="276" w:lineRule="auto"/>
        <w:jc w:val="both"/>
        <w:rPr>
          <w:rFonts w:ascii="Calibri" w:hAnsi="Calibri" w:cs="Calibri"/>
          <w:color w:val="000000"/>
        </w:rPr>
      </w:pPr>
      <w:r>
        <w:rPr>
          <w:rFonts w:ascii="Calibri" w:hAnsi="Calibri" w:cs="Calibri"/>
          <w:color w:val="000000"/>
        </w:rPr>
        <w:t>L</w:t>
      </w:r>
      <w:r w:rsidR="00897773" w:rsidRPr="000478B7">
        <w:rPr>
          <w:rFonts w:ascii="Calibri" w:hAnsi="Calibri" w:cs="Calibri"/>
          <w:color w:val="000000"/>
        </w:rPr>
        <w:t>a possibilité,</w:t>
      </w:r>
      <w:r w:rsidR="0067273E" w:rsidRPr="000478B7">
        <w:rPr>
          <w:rFonts w:ascii="Calibri" w:hAnsi="Calibri" w:cs="Calibri"/>
          <w:color w:val="000000"/>
        </w:rPr>
        <w:t xml:space="preserve"> via les </w:t>
      </w:r>
      <w:r w:rsidR="0067273E" w:rsidRPr="009547D0">
        <w:rPr>
          <w:rFonts w:ascii="Calibri" w:hAnsi="Calibri" w:cs="Calibri"/>
          <w:i/>
          <w:iCs/>
          <w:color w:val="000000"/>
        </w:rPr>
        <w:t>smart contracts</w:t>
      </w:r>
      <w:r w:rsidR="0067273E" w:rsidRPr="000478B7">
        <w:rPr>
          <w:rFonts w:ascii="Calibri" w:hAnsi="Calibri" w:cs="Calibri"/>
          <w:color w:val="000000"/>
        </w:rPr>
        <w:t>, d'automatiser un certain nombre d'opérations en les rendant conditionnelles</w:t>
      </w:r>
      <w:r w:rsidR="00897773" w:rsidRPr="000478B7">
        <w:rPr>
          <w:rFonts w:ascii="Calibri" w:hAnsi="Calibri" w:cs="Calibri"/>
          <w:color w:val="000000"/>
        </w:rPr>
        <w:t xml:space="preserve"> ; </w:t>
      </w:r>
    </w:p>
    <w:p w14:paraId="3DC6B729" w14:textId="63BC0BE1" w:rsidR="000478B7" w:rsidRDefault="000478B7" w:rsidP="000478B7">
      <w:pPr>
        <w:pStyle w:val="Paragraphedeliste"/>
        <w:numPr>
          <w:ilvl w:val="0"/>
          <w:numId w:val="3"/>
        </w:numPr>
        <w:spacing w:before="120" w:after="120" w:line="276" w:lineRule="auto"/>
        <w:jc w:val="both"/>
        <w:rPr>
          <w:rFonts w:ascii="Calibri" w:hAnsi="Calibri" w:cs="Calibri"/>
          <w:color w:val="000000"/>
        </w:rPr>
      </w:pPr>
      <w:r>
        <w:rPr>
          <w:rFonts w:ascii="Calibri" w:hAnsi="Calibri" w:cs="Calibri"/>
          <w:color w:val="000000"/>
        </w:rPr>
        <w:t>L</w:t>
      </w:r>
      <w:r w:rsidR="00897773" w:rsidRPr="000478B7">
        <w:rPr>
          <w:rFonts w:ascii="Calibri" w:hAnsi="Calibri" w:cs="Calibri"/>
          <w:color w:val="000000"/>
        </w:rPr>
        <w:t>’</w:t>
      </w:r>
      <w:r w:rsidR="0067273E" w:rsidRPr="000478B7">
        <w:rPr>
          <w:rFonts w:ascii="Calibri" w:hAnsi="Calibri" w:cs="Calibri"/>
          <w:color w:val="000000"/>
        </w:rPr>
        <w:t>atomi</w:t>
      </w:r>
      <w:r w:rsidR="00897773" w:rsidRPr="000478B7">
        <w:rPr>
          <w:rFonts w:ascii="Calibri" w:hAnsi="Calibri" w:cs="Calibri"/>
          <w:color w:val="000000"/>
        </w:rPr>
        <w:t xml:space="preserve">cité </w:t>
      </w:r>
      <w:r w:rsidR="0067273E" w:rsidRPr="000478B7">
        <w:rPr>
          <w:rFonts w:ascii="Calibri" w:hAnsi="Calibri" w:cs="Calibri"/>
          <w:color w:val="000000"/>
        </w:rPr>
        <w:t>des</w:t>
      </w:r>
      <w:r w:rsidRPr="000478B7">
        <w:rPr>
          <w:rFonts w:ascii="Calibri" w:hAnsi="Calibri" w:cs="Calibri"/>
          <w:color w:val="000000"/>
        </w:rPr>
        <w:t xml:space="preserve"> t</w:t>
      </w:r>
      <w:r w:rsidR="0067273E" w:rsidRPr="000478B7">
        <w:rPr>
          <w:rFonts w:ascii="Calibri" w:hAnsi="Calibri" w:cs="Calibri"/>
          <w:color w:val="000000"/>
        </w:rPr>
        <w:t xml:space="preserve">ransactions blockchain </w:t>
      </w:r>
      <w:r w:rsidRPr="000478B7">
        <w:rPr>
          <w:rFonts w:ascii="Calibri" w:hAnsi="Calibri" w:cs="Calibri"/>
          <w:color w:val="000000"/>
        </w:rPr>
        <w:t xml:space="preserve">qui permet, pour une opération, de </w:t>
      </w:r>
      <w:r w:rsidR="0067273E" w:rsidRPr="000478B7">
        <w:rPr>
          <w:rFonts w:ascii="Calibri" w:hAnsi="Calibri" w:cs="Calibri"/>
          <w:color w:val="000000"/>
        </w:rPr>
        <w:t xml:space="preserve">faire autant de </w:t>
      </w:r>
      <w:r w:rsidR="00897773" w:rsidRPr="000478B7">
        <w:rPr>
          <w:rFonts w:ascii="Calibri" w:hAnsi="Calibri" w:cs="Calibri"/>
          <w:color w:val="000000"/>
        </w:rPr>
        <w:t>« </w:t>
      </w:r>
      <w:r w:rsidR="0067273E" w:rsidRPr="000478B7">
        <w:rPr>
          <w:rFonts w:ascii="Calibri" w:hAnsi="Calibri" w:cs="Calibri"/>
          <w:color w:val="000000"/>
        </w:rPr>
        <w:t>pattes</w:t>
      </w:r>
      <w:r w:rsidR="00897773" w:rsidRPr="000478B7">
        <w:rPr>
          <w:rFonts w:ascii="Calibri" w:hAnsi="Calibri" w:cs="Calibri"/>
          <w:color w:val="000000"/>
        </w:rPr>
        <w:t> »</w:t>
      </w:r>
      <w:r w:rsidR="0067273E" w:rsidRPr="000478B7">
        <w:rPr>
          <w:rFonts w:ascii="Calibri" w:hAnsi="Calibri" w:cs="Calibri"/>
          <w:color w:val="000000"/>
        </w:rPr>
        <w:t xml:space="preserve"> qu</w:t>
      </w:r>
      <w:r w:rsidRPr="000478B7">
        <w:rPr>
          <w:rFonts w:ascii="Calibri" w:hAnsi="Calibri" w:cs="Calibri"/>
          <w:color w:val="000000"/>
        </w:rPr>
        <w:t xml:space="preserve">e l’on veut de manière </w:t>
      </w:r>
      <w:r w:rsidR="0067273E" w:rsidRPr="000478B7">
        <w:rPr>
          <w:rFonts w:ascii="Calibri" w:hAnsi="Calibri" w:cs="Calibri"/>
          <w:color w:val="000000"/>
        </w:rPr>
        <w:t>complètement simultanée, ce qui n'est pas</w:t>
      </w:r>
      <w:r w:rsidR="009547D0">
        <w:rPr>
          <w:rFonts w:ascii="Calibri" w:hAnsi="Calibri" w:cs="Calibri"/>
          <w:color w:val="000000"/>
        </w:rPr>
        <w:t xml:space="preserve"> possible </w:t>
      </w:r>
      <w:r w:rsidR="0067273E" w:rsidRPr="000478B7">
        <w:rPr>
          <w:rFonts w:ascii="Calibri" w:hAnsi="Calibri" w:cs="Calibri"/>
          <w:color w:val="000000"/>
        </w:rPr>
        <w:t xml:space="preserve">dans les systèmes traditionnels. </w:t>
      </w:r>
      <w:r w:rsidRPr="000478B7">
        <w:rPr>
          <w:rFonts w:ascii="Calibri" w:hAnsi="Calibri" w:cs="Calibri"/>
          <w:color w:val="000000"/>
        </w:rPr>
        <w:t xml:space="preserve">Cela nous intéresse beaucoup </w:t>
      </w:r>
      <w:r w:rsidR="0067273E" w:rsidRPr="000478B7">
        <w:rPr>
          <w:rFonts w:ascii="Calibri" w:hAnsi="Calibri" w:cs="Calibri"/>
          <w:color w:val="000000"/>
        </w:rPr>
        <w:t>sur les paiements</w:t>
      </w:r>
      <w:r w:rsidRPr="000478B7">
        <w:rPr>
          <w:rFonts w:ascii="Calibri" w:hAnsi="Calibri" w:cs="Calibri"/>
          <w:color w:val="000000"/>
        </w:rPr>
        <w:t xml:space="preserve"> dès qu’il y a un volet « change » ; </w:t>
      </w:r>
    </w:p>
    <w:p w14:paraId="0DBA6437" w14:textId="0D969778" w:rsidR="000478B7" w:rsidRPr="000478B7" w:rsidRDefault="000478B7" w:rsidP="000478B7">
      <w:pPr>
        <w:pStyle w:val="Paragraphedeliste"/>
        <w:numPr>
          <w:ilvl w:val="0"/>
          <w:numId w:val="3"/>
        </w:numPr>
        <w:spacing w:before="120" w:after="120" w:line="276" w:lineRule="auto"/>
        <w:jc w:val="both"/>
        <w:rPr>
          <w:rFonts w:ascii="Calibri" w:hAnsi="Calibri" w:cs="Calibri"/>
          <w:color w:val="000000"/>
        </w:rPr>
      </w:pPr>
      <w:r>
        <w:rPr>
          <w:rFonts w:ascii="Calibri" w:hAnsi="Calibri" w:cs="Calibri"/>
          <w:color w:val="000000"/>
        </w:rPr>
        <w:t>L</w:t>
      </w:r>
      <w:r w:rsidRPr="000478B7">
        <w:rPr>
          <w:rFonts w:ascii="Calibri" w:hAnsi="Calibri" w:cs="Calibri"/>
          <w:color w:val="000000"/>
        </w:rPr>
        <w:t xml:space="preserve">e coût : </w:t>
      </w:r>
      <w:r w:rsidR="0067273E" w:rsidRPr="000478B7">
        <w:rPr>
          <w:rFonts w:ascii="Calibri" w:hAnsi="Calibri" w:cs="Calibri"/>
          <w:color w:val="000000"/>
        </w:rPr>
        <w:t>une opération déboucl</w:t>
      </w:r>
      <w:r w:rsidR="00DB01B0">
        <w:rPr>
          <w:rFonts w:ascii="Calibri" w:hAnsi="Calibri" w:cs="Calibri"/>
          <w:color w:val="000000"/>
        </w:rPr>
        <w:t>ée</w:t>
      </w:r>
      <w:r w:rsidR="0067273E" w:rsidRPr="000478B7">
        <w:rPr>
          <w:rFonts w:ascii="Calibri" w:hAnsi="Calibri" w:cs="Calibri"/>
          <w:color w:val="000000"/>
        </w:rPr>
        <w:t xml:space="preserve"> complètement sur </w:t>
      </w:r>
      <w:r w:rsidR="00DB01B0" w:rsidRPr="000478B7">
        <w:rPr>
          <w:rFonts w:ascii="Calibri" w:hAnsi="Calibri" w:cs="Calibri"/>
          <w:color w:val="000000"/>
        </w:rPr>
        <w:t xml:space="preserve">blockchain </w:t>
      </w:r>
      <w:r w:rsidR="00DB01B0">
        <w:rPr>
          <w:rFonts w:ascii="Calibri" w:hAnsi="Calibri" w:cs="Calibri"/>
          <w:color w:val="000000"/>
        </w:rPr>
        <w:t xml:space="preserve">pourrait </w:t>
      </w:r>
      <w:r w:rsidR="00DB01B0" w:rsidRPr="000478B7">
        <w:rPr>
          <w:rFonts w:ascii="Calibri" w:hAnsi="Calibri" w:cs="Calibri"/>
          <w:color w:val="000000"/>
        </w:rPr>
        <w:t>coûter</w:t>
      </w:r>
      <w:r w:rsidR="0067273E" w:rsidRPr="000478B7">
        <w:rPr>
          <w:rFonts w:ascii="Calibri" w:hAnsi="Calibri" w:cs="Calibri"/>
          <w:color w:val="000000"/>
        </w:rPr>
        <w:t xml:space="preserve"> moins cher qu'une opération traditionnelle. </w:t>
      </w:r>
    </w:p>
    <w:p w14:paraId="1729F7D2" w14:textId="41AF91E1" w:rsidR="00BE1E1D" w:rsidRDefault="002E787F" w:rsidP="00E41AAF">
      <w:pPr>
        <w:spacing w:before="120" w:after="120" w:line="276" w:lineRule="auto"/>
        <w:jc w:val="both"/>
        <w:rPr>
          <w:rFonts w:ascii="Calibri" w:hAnsi="Calibri" w:cs="Calibri"/>
          <w:color w:val="000000"/>
        </w:rPr>
      </w:pPr>
      <w:r>
        <w:rPr>
          <w:rFonts w:ascii="Calibri" w:hAnsi="Calibri" w:cs="Calibri"/>
          <w:color w:val="000000"/>
        </w:rPr>
        <w:t xml:space="preserve">Les </w:t>
      </w:r>
      <w:r w:rsidR="0067273E" w:rsidRPr="00E41AAF">
        <w:rPr>
          <w:rFonts w:ascii="Calibri" w:hAnsi="Calibri" w:cs="Calibri"/>
          <w:color w:val="000000"/>
        </w:rPr>
        <w:t xml:space="preserve">nombreuses initiatives </w:t>
      </w:r>
      <w:r w:rsidR="007A250B">
        <w:rPr>
          <w:rFonts w:ascii="Calibri" w:hAnsi="Calibri" w:cs="Calibri"/>
          <w:color w:val="000000"/>
        </w:rPr>
        <w:t xml:space="preserve">privées </w:t>
      </w:r>
      <w:r w:rsidR="007978DD">
        <w:rPr>
          <w:rFonts w:ascii="Calibri" w:hAnsi="Calibri" w:cs="Calibri"/>
          <w:color w:val="000000"/>
        </w:rPr>
        <w:t>lancées récemment ont plusieurs points communs</w:t>
      </w:r>
      <w:r w:rsidR="006A071F">
        <w:rPr>
          <w:rFonts w:ascii="Calibri" w:hAnsi="Calibri" w:cs="Calibri"/>
          <w:color w:val="000000"/>
        </w:rPr>
        <w:t> :</w:t>
      </w:r>
    </w:p>
    <w:p w14:paraId="17DFC19C" w14:textId="36DB6B1D" w:rsidR="00632F80" w:rsidRPr="00632F80" w:rsidRDefault="00BE1E1D" w:rsidP="00BE1E1D">
      <w:pPr>
        <w:pStyle w:val="Paragraphedeliste"/>
        <w:numPr>
          <w:ilvl w:val="0"/>
          <w:numId w:val="4"/>
        </w:numPr>
        <w:spacing w:before="120" w:after="120" w:line="276" w:lineRule="auto"/>
        <w:jc w:val="both"/>
        <w:rPr>
          <w:rFonts w:ascii="Calibri" w:hAnsi="Calibri" w:cs="Calibri"/>
        </w:rPr>
      </w:pPr>
      <w:r w:rsidRPr="00BE1E1D">
        <w:rPr>
          <w:rFonts w:ascii="Calibri" w:hAnsi="Calibri" w:cs="Calibri"/>
          <w:color w:val="000000"/>
        </w:rPr>
        <w:t>Elles ont été a</w:t>
      </w:r>
      <w:r w:rsidR="00DB01B0" w:rsidRPr="00BE1E1D">
        <w:rPr>
          <w:rFonts w:ascii="Calibri" w:hAnsi="Calibri" w:cs="Calibri"/>
          <w:color w:val="000000"/>
        </w:rPr>
        <w:t xml:space="preserve">nnoncées presque </w:t>
      </w:r>
      <w:r w:rsidR="0067273E" w:rsidRPr="00BE1E1D">
        <w:rPr>
          <w:rFonts w:ascii="Calibri" w:hAnsi="Calibri" w:cs="Calibri"/>
          <w:color w:val="000000"/>
        </w:rPr>
        <w:t>en même temps</w:t>
      </w:r>
      <w:r w:rsidR="00DB01B0" w:rsidRPr="00BE1E1D">
        <w:rPr>
          <w:rFonts w:ascii="Calibri" w:hAnsi="Calibri" w:cs="Calibri"/>
          <w:color w:val="000000"/>
        </w:rPr>
        <w:t>, e</w:t>
      </w:r>
      <w:r w:rsidR="0067273E" w:rsidRPr="00BE1E1D">
        <w:rPr>
          <w:rFonts w:ascii="Calibri" w:hAnsi="Calibri" w:cs="Calibri"/>
          <w:color w:val="000000"/>
        </w:rPr>
        <w:t>n septembre</w:t>
      </w:r>
      <w:r w:rsidR="00DB01B0" w:rsidRPr="00BE1E1D">
        <w:rPr>
          <w:rFonts w:ascii="Calibri" w:hAnsi="Calibri" w:cs="Calibri"/>
          <w:color w:val="000000"/>
        </w:rPr>
        <w:t>-</w:t>
      </w:r>
      <w:r w:rsidR="0067273E" w:rsidRPr="00BE1E1D">
        <w:rPr>
          <w:rFonts w:ascii="Calibri" w:hAnsi="Calibri" w:cs="Calibri"/>
          <w:color w:val="000000"/>
        </w:rPr>
        <w:t>octobre 2025</w:t>
      </w:r>
      <w:r w:rsidRPr="00BE1E1D">
        <w:rPr>
          <w:rFonts w:ascii="Calibri" w:hAnsi="Calibri" w:cs="Calibri"/>
          <w:color w:val="000000"/>
        </w:rPr>
        <w:t xml:space="preserve"> (autour du S</w:t>
      </w:r>
      <w:r w:rsidR="002E787F" w:rsidRPr="00BE1E1D">
        <w:rPr>
          <w:rFonts w:ascii="Calibri" w:hAnsi="Calibri" w:cs="Calibri"/>
          <w:color w:val="000000"/>
        </w:rPr>
        <w:t>ibos</w:t>
      </w:r>
      <w:r w:rsidR="0067273E" w:rsidRPr="00BE1E1D">
        <w:rPr>
          <w:rFonts w:ascii="Calibri" w:hAnsi="Calibri" w:cs="Calibri"/>
          <w:color w:val="000000"/>
        </w:rPr>
        <w:t xml:space="preserve"> à Francfort</w:t>
      </w:r>
      <w:r w:rsidRPr="00BE1E1D">
        <w:rPr>
          <w:rFonts w:ascii="Calibri" w:hAnsi="Calibri" w:cs="Calibri"/>
          <w:color w:val="000000"/>
        </w:rPr>
        <w:t>) :</w:t>
      </w:r>
      <w:r>
        <w:rPr>
          <w:rFonts w:ascii="Calibri" w:hAnsi="Calibri" w:cs="Calibri"/>
          <w:color w:val="000000"/>
        </w:rPr>
        <w:t xml:space="preserve"> Faro et Qivalis, </w:t>
      </w:r>
      <w:r w:rsidRPr="00BE1E1D">
        <w:rPr>
          <w:rFonts w:ascii="Calibri" w:hAnsi="Calibri" w:cs="Calibri"/>
          <w:color w:val="000000"/>
        </w:rPr>
        <w:t>deux initiatives de stablecoins consortiaux</w:t>
      </w:r>
      <w:r>
        <w:rPr>
          <w:rFonts w:ascii="Calibri" w:hAnsi="Calibri" w:cs="Calibri"/>
          <w:color w:val="000000"/>
        </w:rPr>
        <w:t xml:space="preserve">, </w:t>
      </w:r>
      <w:r w:rsidRPr="00BE1E1D">
        <w:rPr>
          <w:rFonts w:ascii="Calibri" w:hAnsi="Calibri" w:cs="Calibri"/>
          <w:color w:val="000000"/>
        </w:rPr>
        <w:t>et Swift ledger</w:t>
      </w:r>
      <w:r w:rsidR="0064235C">
        <w:rPr>
          <w:rFonts w:ascii="Calibri" w:hAnsi="Calibri" w:cs="Calibri"/>
          <w:color w:val="000000"/>
        </w:rPr>
        <w:t>,</w:t>
      </w:r>
      <w:r w:rsidRPr="00BE1E1D">
        <w:rPr>
          <w:rFonts w:ascii="Calibri" w:hAnsi="Calibri" w:cs="Calibri"/>
          <w:color w:val="000000"/>
        </w:rPr>
        <w:t xml:space="preserve"> dont </w:t>
      </w:r>
      <w:r w:rsidR="0067273E" w:rsidRPr="00BE1E1D">
        <w:rPr>
          <w:rFonts w:ascii="Calibri" w:hAnsi="Calibri" w:cs="Calibri"/>
          <w:color w:val="000000"/>
        </w:rPr>
        <w:t xml:space="preserve">l'idée </w:t>
      </w:r>
      <w:r w:rsidRPr="00BE1E1D">
        <w:rPr>
          <w:rFonts w:ascii="Calibri" w:hAnsi="Calibri" w:cs="Calibri"/>
          <w:color w:val="000000"/>
        </w:rPr>
        <w:t xml:space="preserve">est </w:t>
      </w:r>
      <w:r w:rsidR="0067273E" w:rsidRPr="00BE1E1D">
        <w:rPr>
          <w:rFonts w:ascii="Calibri" w:hAnsi="Calibri" w:cs="Calibri"/>
          <w:color w:val="000000"/>
        </w:rPr>
        <w:t>d'avoir un portefeuille agnostique permettant de s'échanger des a</w:t>
      </w:r>
      <w:r w:rsidRPr="00BE1E1D">
        <w:rPr>
          <w:rFonts w:ascii="Calibri" w:hAnsi="Calibri" w:cs="Calibri"/>
          <w:color w:val="000000"/>
        </w:rPr>
        <w:t xml:space="preserve">ctifs </w:t>
      </w:r>
      <w:r w:rsidR="0067273E" w:rsidRPr="00BE1E1D">
        <w:rPr>
          <w:rFonts w:ascii="Calibri" w:hAnsi="Calibri" w:cs="Calibri"/>
          <w:color w:val="000000"/>
        </w:rPr>
        <w:t xml:space="preserve">digitaux. </w:t>
      </w:r>
    </w:p>
    <w:p w14:paraId="4FFE698B" w14:textId="1C7FFDEC" w:rsidR="00632F80" w:rsidRPr="00632F80" w:rsidRDefault="00632F80" w:rsidP="00E41AAF">
      <w:pPr>
        <w:pStyle w:val="Paragraphedeliste"/>
        <w:numPr>
          <w:ilvl w:val="0"/>
          <w:numId w:val="4"/>
        </w:numPr>
        <w:spacing w:before="120" w:after="120" w:line="276" w:lineRule="auto"/>
        <w:jc w:val="both"/>
        <w:rPr>
          <w:rFonts w:ascii="Calibri" w:hAnsi="Calibri" w:cs="Calibri"/>
        </w:rPr>
      </w:pPr>
      <w:r w:rsidRPr="00632F80">
        <w:rPr>
          <w:rFonts w:ascii="Calibri" w:hAnsi="Calibri" w:cs="Calibri"/>
          <w:color w:val="000000"/>
        </w:rPr>
        <w:t xml:space="preserve">Elles cherchent </w:t>
      </w:r>
      <w:r w:rsidR="0067273E" w:rsidRPr="00632F80">
        <w:rPr>
          <w:rFonts w:ascii="Calibri" w:hAnsi="Calibri" w:cs="Calibri"/>
          <w:color w:val="000000"/>
        </w:rPr>
        <w:t>à adresser un peu la même chose</w:t>
      </w:r>
      <w:r w:rsidRPr="00632F80">
        <w:rPr>
          <w:rFonts w:ascii="Calibri" w:hAnsi="Calibri" w:cs="Calibri"/>
          <w:color w:val="000000"/>
        </w:rPr>
        <w:t xml:space="preserve"> : </w:t>
      </w:r>
      <w:r w:rsidR="0067273E" w:rsidRPr="00632F80">
        <w:rPr>
          <w:rFonts w:ascii="Calibri" w:hAnsi="Calibri" w:cs="Calibri"/>
          <w:color w:val="000000"/>
        </w:rPr>
        <w:t xml:space="preserve">les paiements en devises pour lesquels l'immédiateté est </w:t>
      </w:r>
      <w:r w:rsidRPr="00632F80">
        <w:rPr>
          <w:rFonts w:ascii="Calibri" w:hAnsi="Calibri" w:cs="Calibri"/>
          <w:color w:val="000000"/>
        </w:rPr>
        <w:t>d</w:t>
      </w:r>
      <w:r w:rsidR="0067273E" w:rsidRPr="00632F80">
        <w:rPr>
          <w:rFonts w:ascii="Calibri" w:hAnsi="Calibri" w:cs="Calibri"/>
          <w:color w:val="000000"/>
        </w:rPr>
        <w:t xml:space="preserve">ifficile, soit </w:t>
      </w:r>
      <w:r w:rsidRPr="00632F80">
        <w:rPr>
          <w:rFonts w:ascii="Calibri" w:hAnsi="Calibri" w:cs="Calibri"/>
          <w:color w:val="000000"/>
        </w:rPr>
        <w:t xml:space="preserve">parce qu’on est </w:t>
      </w:r>
      <w:r w:rsidR="0067273E" w:rsidRPr="00632F80">
        <w:rPr>
          <w:rFonts w:ascii="Calibri" w:hAnsi="Calibri" w:cs="Calibri"/>
          <w:color w:val="000000"/>
        </w:rPr>
        <w:t xml:space="preserve">sur </w:t>
      </w:r>
      <w:r w:rsidRPr="00632F80">
        <w:rPr>
          <w:rFonts w:ascii="Calibri" w:hAnsi="Calibri" w:cs="Calibri"/>
          <w:color w:val="000000"/>
        </w:rPr>
        <w:t>d</w:t>
      </w:r>
      <w:r w:rsidR="0067273E" w:rsidRPr="00632F80">
        <w:rPr>
          <w:rFonts w:ascii="Calibri" w:hAnsi="Calibri" w:cs="Calibri"/>
          <w:color w:val="000000"/>
        </w:rPr>
        <w:t>es corridors un peu complexes</w:t>
      </w:r>
      <w:r w:rsidRPr="00632F80">
        <w:rPr>
          <w:rFonts w:ascii="Calibri" w:hAnsi="Calibri" w:cs="Calibri"/>
          <w:color w:val="000000"/>
        </w:rPr>
        <w:t xml:space="preserve"> (nota</w:t>
      </w:r>
      <w:r w:rsidR="0067273E" w:rsidRPr="00632F80">
        <w:rPr>
          <w:rFonts w:ascii="Calibri" w:hAnsi="Calibri" w:cs="Calibri"/>
          <w:color w:val="000000"/>
        </w:rPr>
        <w:t>mment en Afrique</w:t>
      </w:r>
      <w:r w:rsidRPr="00632F80">
        <w:rPr>
          <w:rFonts w:ascii="Calibri" w:hAnsi="Calibri" w:cs="Calibri"/>
          <w:color w:val="000000"/>
        </w:rPr>
        <w:t xml:space="preserve">) soit parce que </w:t>
      </w:r>
      <w:r w:rsidR="0067273E" w:rsidRPr="00632F80">
        <w:rPr>
          <w:rFonts w:ascii="Calibri" w:hAnsi="Calibri" w:cs="Calibri"/>
          <w:color w:val="000000"/>
        </w:rPr>
        <w:t>les marchés d</w:t>
      </w:r>
      <w:r w:rsidR="002E787F" w:rsidRPr="00632F80">
        <w:rPr>
          <w:rFonts w:ascii="Calibri" w:hAnsi="Calibri" w:cs="Calibri"/>
          <w:color w:val="000000"/>
        </w:rPr>
        <w:t xml:space="preserve">e </w:t>
      </w:r>
      <w:r w:rsidR="0067273E" w:rsidRPr="00632F80">
        <w:rPr>
          <w:rFonts w:ascii="Calibri" w:hAnsi="Calibri" w:cs="Calibri"/>
          <w:color w:val="000000"/>
        </w:rPr>
        <w:t>change sont fermés</w:t>
      </w:r>
      <w:r>
        <w:rPr>
          <w:rFonts w:ascii="Calibri" w:hAnsi="Calibri" w:cs="Calibri"/>
          <w:color w:val="000000"/>
        </w:rPr>
        <w:t xml:space="preserve"> (ils ne fonctionnent pas 24/7) </w:t>
      </w:r>
      <w:r w:rsidR="009547D0">
        <w:rPr>
          <w:rFonts w:ascii="Calibri" w:hAnsi="Calibri" w:cs="Calibri"/>
          <w:color w:val="000000"/>
        </w:rPr>
        <w:t>.</w:t>
      </w:r>
      <w:r w:rsidR="0067273E" w:rsidRPr="00632F80">
        <w:rPr>
          <w:rFonts w:ascii="Calibri" w:hAnsi="Calibri" w:cs="Calibri"/>
          <w:color w:val="000000"/>
        </w:rPr>
        <w:t xml:space="preserve"> </w:t>
      </w:r>
    </w:p>
    <w:p w14:paraId="36F8F666" w14:textId="077C3909" w:rsidR="007978DD" w:rsidRDefault="007978DD" w:rsidP="007978DD">
      <w:pPr>
        <w:spacing w:before="120" w:after="120" w:line="276" w:lineRule="auto"/>
        <w:jc w:val="both"/>
        <w:rPr>
          <w:rFonts w:ascii="Calibri" w:hAnsi="Calibri" w:cs="Calibri"/>
          <w:color w:val="000000"/>
        </w:rPr>
      </w:pPr>
      <w:r>
        <w:rPr>
          <w:rFonts w:ascii="Calibri" w:hAnsi="Calibri" w:cs="Calibri"/>
          <w:color w:val="000000"/>
        </w:rPr>
        <w:t>Mais l</w:t>
      </w:r>
      <w:r w:rsidR="0067273E" w:rsidRPr="007978DD">
        <w:rPr>
          <w:rFonts w:ascii="Calibri" w:hAnsi="Calibri" w:cs="Calibri"/>
          <w:color w:val="000000"/>
        </w:rPr>
        <w:t>'</w:t>
      </w:r>
      <w:r>
        <w:rPr>
          <w:rFonts w:ascii="Calibri" w:hAnsi="Calibri" w:cs="Calibri"/>
          <w:color w:val="000000"/>
        </w:rPr>
        <w:t>a</w:t>
      </w:r>
      <w:r w:rsidR="0067273E" w:rsidRPr="007978DD">
        <w:rPr>
          <w:rFonts w:ascii="Calibri" w:hAnsi="Calibri" w:cs="Calibri"/>
          <w:color w:val="000000"/>
        </w:rPr>
        <w:t xml:space="preserve">ncien </w:t>
      </w:r>
      <w:r>
        <w:rPr>
          <w:rFonts w:ascii="Calibri" w:hAnsi="Calibri" w:cs="Calibri"/>
          <w:color w:val="000000"/>
        </w:rPr>
        <w:t>m</w:t>
      </w:r>
      <w:r w:rsidR="0067273E" w:rsidRPr="007978DD">
        <w:rPr>
          <w:rFonts w:ascii="Calibri" w:hAnsi="Calibri" w:cs="Calibri"/>
          <w:color w:val="000000"/>
        </w:rPr>
        <w:t>onde n'a pas dit son dernier mot</w:t>
      </w:r>
      <w:r w:rsidR="007A250B">
        <w:rPr>
          <w:rFonts w:ascii="Calibri" w:hAnsi="Calibri" w:cs="Calibri"/>
          <w:color w:val="000000"/>
        </w:rPr>
        <w:t> :</w:t>
      </w:r>
      <w:r w:rsidR="0067273E" w:rsidRPr="007978DD">
        <w:rPr>
          <w:rFonts w:ascii="Calibri" w:hAnsi="Calibri" w:cs="Calibri"/>
          <w:color w:val="000000"/>
        </w:rPr>
        <w:t xml:space="preserve"> les réflexions avancent autour de l'idée de faire des opérations en devises </w:t>
      </w:r>
      <w:r w:rsidR="007A250B">
        <w:rPr>
          <w:rFonts w:ascii="Calibri" w:hAnsi="Calibri" w:cs="Calibri"/>
          <w:color w:val="000000"/>
        </w:rPr>
        <w:t>en s’appuyant sur l’IP . O</w:t>
      </w:r>
      <w:r w:rsidR="0067273E" w:rsidRPr="007978DD">
        <w:rPr>
          <w:rFonts w:ascii="Calibri" w:hAnsi="Calibri" w:cs="Calibri"/>
          <w:color w:val="000000"/>
        </w:rPr>
        <w:t>n a</w:t>
      </w:r>
      <w:r w:rsidR="007A250B">
        <w:rPr>
          <w:rFonts w:ascii="Calibri" w:hAnsi="Calibri" w:cs="Calibri"/>
          <w:color w:val="000000"/>
        </w:rPr>
        <w:t>urait</w:t>
      </w:r>
      <w:r w:rsidR="0067273E" w:rsidRPr="007978DD">
        <w:rPr>
          <w:rFonts w:ascii="Calibri" w:hAnsi="Calibri" w:cs="Calibri"/>
          <w:color w:val="000000"/>
        </w:rPr>
        <w:t xml:space="preserve"> une </w:t>
      </w:r>
      <w:r w:rsidR="009547D0">
        <w:rPr>
          <w:rFonts w:ascii="Calibri" w:hAnsi="Calibri" w:cs="Calibri"/>
          <w:color w:val="000000"/>
        </w:rPr>
        <w:t xml:space="preserve">(a) </w:t>
      </w:r>
      <w:r w:rsidR="0067273E" w:rsidRPr="007978DD">
        <w:rPr>
          <w:rFonts w:ascii="Calibri" w:hAnsi="Calibri" w:cs="Calibri"/>
          <w:color w:val="000000"/>
        </w:rPr>
        <w:t>patte en IP</w:t>
      </w:r>
      <w:r>
        <w:rPr>
          <w:rFonts w:ascii="Calibri" w:hAnsi="Calibri" w:cs="Calibri"/>
          <w:color w:val="000000"/>
        </w:rPr>
        <w:t xml:space="preserve">, </w:t>
      </w:r>
      <w:r w:rsidR="0067273E" w:rsidRPr="007978DD">
        <w:rPr>
          <w:rFonts w:ascii="Calibri" w:hAnsi="Calibri" w:cs="Calibri"/>
          <w:color w:val="000000"/>
        </w:rPr>
        <w:t xml:space="preserve"> </w:t>
      </w:r>
      <w:r w:rsidR="009547D0">
        <w:rPr>
          <w:rFonts w:ascii="Calibri" w:hAnsi="Calibri" w:cs="Calibri"/>
          <w:color w:val="000000"/>
        </w:rPr>
        <w:t xml:space="preserve">(b) </w:t>
      </w:r>
      <w:r w:rsidR="0067273E" w:rsidRPr="007978DD">
        <w:rPr>
          <w:rFonts w:ascii="Calibri" w:hAnsi="Calibri" w:cs="Calibri"/>
          <w:color w:val="000000"/>
        </w:rPr>
        <w:t xml:space="preserve">du change et </w:t>
      </w:r>
      <w:r w:rsidR="009D6B1C">
        <w:rPr>
          <w:rFonts w:ascii="Calibri" w:hAnsi="Calibri" w:cs="Calibri"/>
          <w:color w:val="000000"/>
        </w:rPr>
        <w:t xml:space="preserve">(c) </w:t>
      </w:r>
      <w:r w:rsidR="0067273E" w:rsidRPr="007978DD">
        <w:rPr>
          <w:rFonts w:ascii="Calibri" w:hAnsi="Calibri" w:cs="Calibri"/>
          <w:color w:val="000000"/>
        </w:rPr>
        <w:t xml:space="preserve">une </w:t>
      </w:r>
      <w:r w:rsidR="007A250B">
        <w:rPr>
          <w:rFonts w:ascii="Calibri" w:hAnsi="Calibri" w:cs="Calibri"/>
          <w:color w:val="000000"/>
        </w:rPr>
        <w:t xml:space="preserve">seconde </w:t>
      </w:r>
      <w:r w:rsidR="0067273E" w:rsidRPr="007978DD">
        <w:rPr>
          <w:rFonts w:ascii="Calibri" w:hAnsi="Calibri" w:cs="Calibri"/>
          <w:color w:val="000000"/>
        </w:rPr>
        <w:t xml:space="preserve">patte en IP de l'autre côté. On n'est pas dans l'immédiateté, mais sur des délais </w:t>
      </w:r>
      <w:r>
        <w:rPr>
          <w:rFonts w:ascii="Calibri" w:hAnsi="Calibri" w:cs="Calibri"/>
          <w:color w:val="000000"/>
        </w:rPr>
        <w:t xml:space="preserve">de </w:t>
      </w:r>
      <w:r w:rsidRPr="007978DD">
        <w:rPr>
          <w:rFonts w:ascii="Calibri" w:hAnsi="Calibri" w:cs="Calibri"/>
          <w:color w:val="000000"/>
        </w:rPr>
        <w:t>10</w:t>
      </w:r>
      <w:r w:rsidR="0067273E" w:rsidRPr="007978DD">
        <w:rPr>
          <w:rFonts w:ascii="Calibri" w:hAnsi="Calibri" w:cs="Calibri"/>
          <w:color w:val="000000"/>
        </w:rPr>
        <w:t xml:space="preserve"> </w:t>
      </w:r>
      <w:r>
        <w:rPr>
          <w:rFonts w:ascii="Calibri" w:hAnsi="Calibri" w:cs="Calibri"/>
          <w:color w:val="000000"/>
        </w:rPr>
        <w:t>à</w:t>
      </w:r>
      <w:r w:rsidR="0067273E" w:rsidRPr="007978DD">
        <w:rPr>
          <w:rFonts w:ascii="Calibri" w:hAnsi="Calibri" w:cs="Calibri"/>
          <w:color w:val="000000"/>
        </w:rPr>
        <w:t xml:space="preserve"> 30 secondes</w:t>
      </w:r>
      <w:r>
        <w:rPr>
          <w:rFonts w:ascii="Calibri" w:hAnsi="Calibri" w:cs="Calibri"/>
          <w:color w:val="000000"/>
        </w:rPr>
        <w:t xml:space="preserve"> tout compris</w:t>
      </w:r>
      <w:r w:rsidR="0067273E" w:rsidRPr="007978DD">
        <w:rPr>
          <w:rFonts w:ascii="Calibri" w:hAnsi="Calibri" w:cs="Calibri"/>
          <w:color w:val="000000"/>
        </w:rPr>
        <w:t xml:space="preserve">. Et finalement, on est quand même en concurrence directe avec les différents projets </w:t>
      </w:r>
      <w:r>
        <w:rPr>
          <w:rFonts w:ascii="Calibri" w:hAnsi="Calibri" w:cs="Calibri"/>
          <w:color w:val="000000"/>
        </w:rPr>
        <w:t>DLT</w:t>
      </w:r>
    </w:p>
    <w:p w14:paraId="531E55E2" w14:textId="6E9AB7EB" w:rsidR="00204486" w:rsidRDefault="007978DD" w:rsidP="00E41AAF">
      <w:pPr>
        <w:spacing w:before="120" w:after="120" w:line="276" w:lineRule="auto"/>
        <w:jc w:val="both"/>
        <w:rPr>
          <w:rFonts w:ascii="Calibri" w:hAnsi="Calibri" w:cs="Calibri"/>
          <w:color w:val="000000"/>
        </w:rPr>
      </w:pPr>
      <w:r>
        <w:rPr>
          <w:rFonts w:ascii="Calibri" w:hAnsi="Calibri" w:cs="Calibri"/>
          <w:color w:val="000000"/>
        </w:rPr>
        <w:t>L</w:t>
      </w:r>
      <w:r w:rsidR="0067273E" w:rsidRPr="007978DD">
        <w:rPr>
          <w:rFonts w:ascii="Calibri" w:hAnsi="Calibri" w:cs="Calibri"/>
          <w:color w:val="000000"/>
        </w:rPr>
        <w:t xml:space="preserve">a stratégie </w:t>
      </w:r>
      <w:r>
        <w:rPr>
          <w:rFonts w:ascii="Calibri" w:hAnsi="Calibri" w:cs="Calibri"/>
          <w:color w:val="000000"/>
        </w:rPr>
        <w:t xml:space="preserve">de la Société Générale </w:t>
      </w:r>
      <w:r w:rsidR="0067273E" w:rsidRPr="00E41AAF">
        <w:rPr>
          <w:rFonts w:ascii="Calibri" w:hAnsi="Calibri" w:cs="Calibri"/>
          <w:color w:val="000000"/>
        </w:rPr>
        <w:t>est d'essayer d'être dans un maximum</w:t>
      </w:r>
      <w:r>
        <w:rPr>
          <w:rFonts w:ascii="Calibri" w:hAnsi="Calibri" w:cs="Calibri"/>
          <w:color w:val="000000"/>
        </w:rPr>
        <w:t xml:space="preserve"> d</w:t>
      </w:r>
      <w:r w:rsidR="001D7F5A">
        <w:rPr>
          <w:rFonts w:ascii="Calibri" w:hAnsi="Calibri" w:cs="Calibri"/>
          <w:color w:val="000000"/>
        </w:rPr>
        <w:t xml:space="preserve">e ces initiatives. </w:t>
      </w:r>
      <w:r w:rsidR="0067273E" w:rsidRPr="00E41AAF">
        <w:rPr>
          <w:rFonts w:ascii="Calibri" w:hAnsi="Calibri" w:cs="Calibri"/>
          <w:color w:val="000000"/>
        </w:rPr>
        <w:t xml:space="preserve"> </w:t>
      </w:r>
      <w:r>
        <w:rPr>
          <w:rFonts w:ascii="Calibri" w:hAnsi="Calibri" w:cs="Calibri"/>
          <w:color w:val="000000"/>
        </w:rPr>
        <w:t xml:space="preserve">Nous parlons ici de la </w:t>
      </w:r>
      <w:r w:rsidR="0067273E" w:rsidRPr="00E41AAF">
        <w:rPr>
          <w:rFonts w:ascii="Calibri" w:hAnsi="Calibri" w:cs="Calibri"/>
          <w:color w:val="000000"/>
        </w:rPr>
        <w:t>partie complexe des paiements internationaux</w:t>
      </w:r>
      <w:r>
        <w:rPr>
          <w:rFonts w:ascii="Calibri" w:hAnsi="Calibri" w:cs="Calibri"/>
          <w:color w:val="000000"/>
        </w:rPr>
        <w:t xml:space="preserve">, étant rappelé </w:t>
      </w:r>
      <w:r w:rsidR="001D7F5A">
        <w:rPr>
          <w:rFonts w:ascii="Calibri" w:hAnsi="Calibri" w:cs="Calibri"/>
          <w:color w:val="000000"/>
        </w:rPr>
        <w:t xml:space="preserve">que </w:t>
      </w:r>
      <w:r w:rsidR="0067273E" w:rsidRPr="00E41AAF">
        <w:rPr>
          <w:rFonts w:ascii="Calibri" w:hAnsi="Calibri" w:cs="Calibri"/>
          <w:color w:val="000000"/>
        </w:rPr>
        <w:t>95 % des flux</w:t>
      </w:r>
      <w:r w:rsidR="007A250B">
        <w:rPr>
          <w:rFonts w:ascii="Calibri" w:hAnsi="Calibri" w:cs="Calibri"/>
          <w:color w:val="000000"/>
        </w:rPr>
        <w:t xml:space="preserve"> de paiement en volume</w:t>
      </w:r>
      <w:r w:rsidR="0067273E" w:rsidRPr="00E41AAF">
        <w:rPr>
          <w:rFonts w:ascii="Calibri" w:hAnsi="Calibri" w:cs="Calibri"/>
          <w:color w:val="000000"/>
        </w:rPr>
        <w:t xml:space="preserve"> sont des flux domestiques. </w:t>
      </w:r>
      <w:r w:rsidR="001D7F5A">
        <w:rPr>
          <w:rFonts w:ascii="Calibri" w:hAnsi="Calibri" w:cs="Calibri"/>
          <w:color w:val="000000"/>
        </w:rPr>
        <w:t xml:space="preserve">Il s’agit </w:t>
      </w:r>
      <w:r w:rsidR="0067273E" w:rsidRPr="00E41AAF">
        <w:rPr>
          <w:rFonts w:ascii="Calibri" w:hAnsi="Calibri" w:cs="Calibri"/>
          <w:color w:val="000000"/>
        </w:rPr>
        <w:t>donc des 5% qui restent</w:t>
      </w:r>
      <w:r w:rsidR="001D7F5A">
        <w:rPr>
          <w:rFonts w:ascii="Calibri" w:hAnsi="Calibri" w:cs="Calibri"/>
          <w:color w:val="000000"/>
        </w:rPr>
        <w:t xml:space="preserve"> et, au sein de ces 5%, des seuls paiements </w:t>
      </w:r>
      <w:r w:rsidR="0067273E" w:rsidRPr="00E41AAF">
        <w:rPr>
          <w:rFonts w:ascii="Calibri" w:hAnsi="Calibri" w:cs="Calibri"/>
          <w:color w:val="000000"/>
        </w:rPr>
        <w:t>particulièrement complexes</w:t>
      </w:r>
      <w:r w:rsidR="001D7F5A">
        <w:rPr>
          <w:rFonts w:ascii="Calibri" w:hAnsi="Calibri" w:cs="Calibri"/>
          <w:color w:val="000000"/>
        </w:rPr>
        <w:t xml:space="preserve">. Nous sommes donc sur un périmètre </w:t>
      </w:r>
      <w:r w:rsidR="00204486">
        <w:rPr>
          <w:rFonts w:ascii="Calibri" w:hAnsi="Calibri" w:cs="Calibri"/>
          <w:color w:val="000000"/>
        </w:rPr>
        <w:t>finalement assez limité</w:t>
      </w:r>
      <w:r w:rsidR="007A250B">
        <w:rPr>
          <w:rFonts w:ascii="Calibri" w:hAnsi="Calibri" w:cs="Calibri"/>
          <w:color w:val="000000"/>
        </w:rPr>
        <w:t xml:space="preserve"> en volume, même si en valeur cela représente une part considérable</w:t>
      </w:r>
      <w:r w:rsidR="009D6B1C">
        <w:rPr>
          <w:rFonts w:ascii="Calibri" w:hAnsi="Calibri" w:cs="Calibri"/>
          <w:color w:val="000000"/>
        </w:rPr>
        <w:t xml:space="preserve">. En </w:t>
      </w:r>
      <w:r w:rsidR="00204486">
        <w:rPr>
          <w:rFonts w:ascii="Calibri" w:hAnsi="Calibri" w:cs="Calibri"/>
          <w:color w:val="000000"/>
        </w:rPr>
        <w:t>outre</w:t>
      </w:r>
      <w:r w:rsidR="009D6B1C">
        <w:rPr>
          <w:rFonts w:ascii="Calibri" w:hAnsi="Calibri" w:cs="Calibri"/>
          <w:color w:val="000000"/>
        </w:rPr>
        <w:t xml:space="preserve">, j’ai </w:t>
      </w:r>
      <w:r w:rsidR="001D7F5A">
        <w:rPr>
          <w:rFonts w:ascii="Calibri" w:hAnsi="Calibri" w:cs="Calibri"/>
          <w:color w:val="000000"/>
        </w:rPr>
        <w:t>du m</w:t>
      </w:r>
      <w:r w:rsidR="0067273E" w:rsidRPr="00E41AAF">
        <w:rPr>
          <w:rFonts w:ascii="Calibri" w:hAnsi="Calibri" w:cs="Calibri"/>
          <w:color w:val="000000"/>
        </w:rPr>
        <w:t>al à croire que toutes les initiatives lancées vont aboutir.</w:t>
      </w:r>
    </w:p>
    <w:p w14:paraId="13F98785" w14:textId="24A6572B" w:rsidR="004A0E1B" w:rsidRDefault="00204486" w:rsidP="004A0E1B">
      <w:pPr>
        <w:spacing w:before="120" w:after="120" w:line="276" w:lineRule="auto"/>
        <w:jc w:val="both"/>
        <w:rPr>
          <w:rFonts w:ascii="Calibri" w:hAnsi="Calibri" w:cs="Calibri"/>
          <w:color w:val="000000"/>
        </w:rPr>
      </w:pPr>
      <w:r>
        <w:rPr>
          <w:rFonts w:ascii="Calibri" w:hAnsi="Calibri" w:cs="Calibri"/>
          <w:color w:val="000000"/>
        </w:rPr>
        <w:t xml:space="preserve">Pour autant, </w:t>
      </w:r>
      <w:r w:rsidR="001D7F5A">
        <w:rPr>
          <w:rFonts w:ascii="Calibri" w:hAnsi="Calibri" w:cs="Calibri"/>
          <w:color w:val="000000"/>
        </w:rPr>
        <w:t xml:space="preserve">nous avons quand même </w:t>
      </w:r>
      <w:r w:rsidR="0067273E" w:rsidRPr="00E41AAF">
        <w:rPr>
          <w:rFonts w:ascii="Calibri" w:hAnsi="Calibri" w:cs="Calibri"/>
          <w:color w:val="000000"/>
        </w:rPr>
        <w:t xml:space="preserve">intérêt à </w:t>
      </w:r>
      <w:r w:rsidR="001D7F5A">
        <w:rPr>
          <w:rFonts w:ascii="Calibri" w:hAnsi="Calibri" w:cs="Calibri"/>
          <w:color w:val="000000"/>
        </w:rPr>
        <w:t xml:space="preserve">nous </w:t>
      </w:r>
      <w:r w:rsidR="0067273E" w:rsidRPr="00E41AAF">
        <w:rPr>
          <w:rFonts w:ascii="Calibri" w:hAnsi="Calibri" w:cs="Calibri"/>
          <w:color w:val="000000"/>
        </w:rPr>
        <w:t xml:space="preserve">positionner </w:t>
      </w:r>
      <w:r w:rsidR="001D7F5A">
        <w:rPr>
          <w:rFonts w:ascii="Calibri" w:hAnsi="Calibri" w:cs="Calibri"/>
          <w:color w:val="000000"/>
        </w:rPr>
        <w:t>da</w:t>
      </w:r>
      <w:r w:rsidR="0067273E" w:rsidRPr="00E41AAF">
        <w:rPr>
          <w:rFonts w:ascii="Calibri" w:hAnsi="Calibri" w:cs="Calibri"/>
          <w:color w:val="000000"/>
        </w:rPr>
        <w:t>ns p</w:t>
      </w:r>
      <w:r w:rsidR="009D6B1C">
        <w:rPr>
          <w:rFonts w:ascii="Calibri" w:hAnsi="Calibri" w:cs="Calibri"/>
          <w:color w:val="000000"/>
        </w:rPr>
        <w:t xml:space="preserve">lusieurs </w:t>
      </w:r>
      <w:r w:rsidR="0067273E" w:rsidRPr="00E41AAF">
        <w:rPr>
          <w:rFonts w:ascii="Calibri" w:hAnsi="Calibri" w:cs="Calibri"/>
          <w:color w:val="000000"/>
        </w:rPr>
        <w:t xml:space="preserve">initiatives. </w:t>
      </w:r>
      <w:r w:rsidR="001D7F5A">
        <w:rPr>
          <w:rFonts w:ascii="Calibri" w:hAnsi="Calibri" w:cs="Calibri"/>
          <w:color w:val="000000"/>
        </w:rPr>
        <w:t>La s</w:t>
      </w:r>
      <w:r w:rsidR="0067273E" w:rsidRPr="00E41AAF">
        <w:rPr>
          <w:rFonts w:ascii="Calibri" w:hAnsi="Calibri" w:cs="Calibri"/>
          <w:color w:val="000000"/>
        </w:rPr>
        <w:t>tratégie S</w:t>
      </w:r>
      <w:r w:rsidR="001D7F5A">
        <w:rPr>
          <w:rFonts w:ascii="Calibri" w:hAnsi="Calibri" w:cs="Calibri"/>
          <w:color w:val="000000"/>
        </w:rPr>
        <w:t xml:space="preserve">ociété Générale </w:t>
      </w:r>
      <w:r w:rsidR="0067273E" w:rsidRPr="00E41AAF">
        <w:rPr>
          <w:rFonts w:ascii="Calibri" w:hAnsi="Calibri" w:cs="Calibri"/>
          <w:color w:val="000000"/>
        </w:rPr>
        <w:t>est très axée sur SG Forge</w:t>
      </w:r>
      <w:r w:rsidR="001D7F5A">
        <w:rPr>
          <w:rFonts w:ascii="Calibri" w:hAnsi="Calibri" w:cs="Calibri"/>
          <w:color w:val="000000"/>
        </w:rPr>
        <w:t xml:space="preserve">, qui </w:t>
      </w:r>
      <w:r w:rsidR="0067273E" w:rsidRPr="00E41AAF">
        <w:rPr>
          <w:rFonts w:ascii="Calibri" w:hAnsi="Calibri" w:cs="Calibri"/>
          <w:color w:val="000000"/>
        </w:rPr>
        <w:t xml:space="preserve">a pris une certaine avance par rapport au marché sur les stablecoins, avec des stablecoins </w:t>
      </w:r>
      <w:r w:rsidR="001D7F5A">
        <w:rPr>
          <w:rFonts w:ascii="Calibri" w:hAnsi="Calibri" w:cs="Calibri"/>
          <w:color w:val="000000"/>
        </w:rPr>
        <w:t>« </w:t>
      </w:r>
      <w:r w:rsidR="0067273E" w:rsidRPr="00E41AAF">
        <w:rPr>
          <w:rFonts w:ascii="Calibri" w:hAnsi="Calibri" w:cs="Calibri"/>
          <w:color w:val="000000"/>
        </w:rPr>
        <w:t>Mi</w:t>
      </w:r>
      <w:r w:rsidR="001D7F5A">
        <w:rPr>
          <w:rFonts w:ascii="Calibri" w:hAnsi="Calibri" w:cs="Calibri"/>
          <w:color w:val="000000"/>
        </w:rPr>
        <w:t>CA c</w:t>
      </w:r>
      <w:r w:rsidR="0067273E" w:rsidRPr="00E41AAF">
        <w:rPr>
          <w:rFonts w:ascii="Calibri" w:hAnsi="Calibri" w:cs="Calibri"/>
          <w:color w:val="000000"/>
        </w:rPr>
        <w:t>omplian</w:t>
      </w:r>
      <w:r w:rsidR="001D7F5A">
        <w:rPr>
          <w:rFonts w:ascii="Calibri" w:hAnsi="Calibri" w:cs="Calibri"/>
          <w:color w:val="000000"/>
        </w:rPr>
        <w:t xml:space="preserve">t » </w:t>
      </w:r>
      <w:r w:rsidR="0067273E" w:rsidRPr="00E41AAF">
        <w:rPr>
          <w:rFonts w:ascii="Calibri" w:hAnsi="Calibri" w:cs="Calibri"/>
          <w:color w:val="000000"/>
        </w:rPr>
        <w:t>qui sont déjà disponibles depuis plusieurs mois</w:t>
      </w:r>
      <w:r w:rsidR="001D7F5A">
        <w:rPr>
          <w:rFonts w:ascii="Calibri" w:hAnsi="Calibri" w:cs="Calibri"/>
          <w:color w:val="000000"/>
        </w:rPr>
        <w:t>.</w:t>
      </w:r>
      <w:r w:rsidR="004A0E1B">
        <w:rPr>
          <w:rFonts w:ascii="Calibri" w:hAnsi="Calibri" w:cs="Calibri"/>
          <w:color w:val="000000"/>
        </w:rPr>
        <w:t xml:space="preserve"> Nous allons donc </w:t>
      </w:r>
      <w:r w:rsidR="004A0E1B" w:rsidRPr="004A0E1B">
        <w:rPr>
          <w:rFonts w:ascii="Calibri" w:hAnsi="Calibri" w:cs="Calibri"/>
          <w:color w:val="000000"/>
        </w:rPr>
        <w:t xml:space="preserve">regarder en priorité les différents cas d'usage dans ces différentes initiatives qui impliquent des stablecoins. </w:t>
      </w:r>
      <w:r w:rsidR="004A0E1B">
        <w:rPr>
          <w:rFonts w:ascii="Calibri" w:hAnsi="Calibri" w:cs="Calibri"/>
          <w:color w:val="000000"/>
        </w:rPr>
        <w:t xml:space="preserve">C’est notre </w:t>
      </w:r>
      <w:r w:rsidR="004A0E1B" w:rsidRPr="004A0E1B">
        <w:rPr>
          <w:rFonts w:ascii="Calibri" w:hAnsi="Calibri" w:cs="Calibri"/>
          <w:color w:val="000000"/>
        </w:rPr>
        <w:t>priorité</w:t>
      </w:r>
      <w:r w:rsidR="004A0E1B">
        <w:rPr>
          <w:rFonts w:ascii="Calibri" w:hAnsi="Calibri" w:cs="Calibri"/>
          <w:color w:val="000000"/>
        </w:rPr>
        <w:t xml:space="preserve">, mais cela </w:t>
      </w:r>
      <w:r w:rsidR="004A0E1B" w:rsidRPr="004A0E1B">
        <w:rPr>
          <w:rFonts w:ascii="Calibri" w:hAnsi="Calibri" w:cs="Calibri"/>
          <w:color w:val="000000"/>
        </w:rPr>
        <w:t>ne veut pas dire qu</w:t>
      </w:r>
      <w:r w:rsidR="004A0E1B">
        <w:rPr>
          <w:rFonts w:ascii="Calibri" w:hAnsi="Calibri" w:cs="Calibri"/>
          <w:color w:val="000000"/>
        </w:rPr>
        <w:t xml:space="preserve">e nous ne </w:t>
      </w:r>
      <w:r w:rsidR="004A0E1B" w:rsidRPr="004A0E1B">
        <w:rPr>
          <w:rFonts w:ascii="Calibri" w:hAnsi="Calibri" w:cs="Calibri"/>
          <w:color w:val="000000"/>
        </w:rPr>
        <w:t xml:space="preserve">regardons pas le reste. </w:t>
      </w:r>
    </w:p>
    <w:p w14:paraId="25DD4B97" w14:textId="1C6AE57D" w:rsidR="00801FD0" w:rsidRDefault="004A0E1B" w:rsidP="001B4195">
      <w:pPr>
        <w:spacing w:before="120" w:after="120" w:line="276" w:lineRule="auto"/>
        <w:jc w:val="both"/>
        <w:rPr>
          <w:rFonts w:ascii="Calibri" w:hAnsi="Calibri" w:cs="Calibri"/>
          <w:color w:val="000000"/>
        </w:rPr>
      </w:pPr>
      <w:r>
        <w:rPr>
          <w:rFonts w:ascii="Calibri" w:hAnsi="Calibri" w:cs="Calibri"/>
          <w:color w:val="000000"/>
        </w:rPr>
        <w:t xml:space="preserve">Concernant PONTES et APPIA, </w:t>
      </w:r>
      <w:r w:rsidR="001B4195">
        <w:rPr>
          <w:rFonts w:ascii="Calibri" w:hAnsi="Calibri" w:cs="Calibri"/>
          <w:color w:val="000000"/>
        </w:rPr>
        <w:t>il est e</w:t>
      </w:r>
      <w:r w:rsidRPr="004A0E1B">
        <w:rPr>
          <w:rFonts w:ascii="Calibri" w:hAnsi="Calibri" w:cs="Calibri"/>
          <w:color w:val="000000"/>
        </w:rPr>
        <w:t xml:space="preserve">ffectivement très positif d'avoir un projet qui va nous conduire à des rails permettant des </w:t>
      </w:r>
      <w:r w:rsidR="001B4195" w:rsidRPr="004A0E1B">
        <w:rPr>
          <w:rFonts w:ascii="Calibri" w:hAnsi="Calibri" w:cs="Calibri"/>
          <w:color w:val="000000"/>
        </w:rPr>
        <w:t xml:space="preserve">échanges </w:t>
      </w:r>
      <w:r w:rsidR="001B4195">
        <w:rPr>
          <w:rFonts w:ascii="Calibri" w:hAnsi="Calibri" w:cs="Calibri"/>
          <w:color w:val="000000"/>
        </w:rPr>
        <w:t xml:space="preserve">de MNBC </w:t>
      </w:r>
      <w:r w:rsidRPr="004A0E1B">
        <w:rPr>
          <w:rFonts w:ascii="Calibri" w:hAnsi="Calibri" w:cs="Calibri"/>
          <w:color w:val="000000"/>
        </w:rPr>
        <w:t xml:space="preserve">avec </w:t>
      </w:r>
      <w:r w:rsidR="001B4195">
        <w:rPr>
          <w:rFonts w:ascii="Calibri" w:hAnsi="Calibri" w:cs="Calibri"/>
          <w:color w:val="000000"/>
        </w:rPr>
        <w:t xml:space="preserve">la </w:t>
      </w:r>
      <w:r w:rsidRPr="004A0E1B">
        <w:rPr>
          <w:rFonts w:ascii="Calibri" w:hAnsi="Calibri" w:cs="Calibri"/>
          <w:color w:val="000000"/>
        </w:rPr>
        <w:t>technologie DLT</w:t>
      </w:r>
      <w:r w:rsidR="001B4195">
        <w:rPr>
          <w:rFonts w:ascii="Calibri" w:hAnsi="Calibri" w:cs="Calibri"/>
          <w:color w:val="000000"/>
        </w:rPr>
        <w:t xml:space="preserve">.  </w:t>
      </w:r>
      <w:r w:rsidR="001B4195" w:rsidRPr="001B4195">
        <w:rPr>
          <w:rFonts w:ascii="Calibri" w:hAnsi="Calibri" w:cs="Calibri"/>
          <w:color w:val="000000"/>
        </w:rPr>
        <w:t xml:space="preserve">La façon </w:t>
      </w:r>
      <w:r w:rsidR="001B4195">
        <w:rPr>
          <w:rFonts w:ascii="Calibri" w:hAnsi="Calibri" w:cs="Calibri"/>
          <w:color w:val="000000"/>
        </w:rPr>
        <w:t xml:space="preserve">très ouverte de </w:t>
      </w:r>
      <w:r w:rsidR="001B4195" w:rsidRPr="001B4195">
        <w:rPr>
          <w:rFonts w:ascii="Calibri" w:hAnsi="Calibri" w:cs="Calibri"/>
          <w:color w:val="000000"/>
        </w:rPr>
        <w:t>construire la cible AP</w:t>
      </w:r>
      <w:r w:rsidR="009D6B1C">
        <w:rPr>
          <w:rFonts w:ascii="Calibri" w:hAnsi="Calibri" w:cs="Calibri"/>
          <w:color w:val="000000"/>
        </w:rPr>
        <w:t>P</w:t>
      </w:r>
      <w:r w:rsidR="001B4195" w:rsidRPr="001B4195">
        <w:rPr>
          <w:rFonts w:ascii="Calibri" w:hAnsi="Calibri" w:cs="Calibri"/>
          <w:color w:val="000000"/>
        </w:rPr>
        <w:t xml:space="preserve">IA </w:t>
      </w:r>
      <w:r w:rsidR="001B4195">
        <w:rPr>
          <w:rFonts w:ascii="Calibri" w:hAnsi="Calibri" w:cs="Calibri"/>
          <w:color w:val="000000"/>
        </w:rPr>
        <w:t xml:space="preserve">est </w:t>
      </w:r>
      <w:r w:rsidR="001B4195" w:rsidRPr="001B4195">
        <w:rPr>
          <w:rFonts w:ascii="Calibri" w:hAnsi="Calibri" w:cs="Calibri"/>
          <w:color w:val="000000"/>
        </w:rPr>
        <w:t>vraiment très intéressant</w:t>
      </w:r>
      <w:r w:rsidR="001B4195">
        <w:rPr>
          <w:rFonts w:ascii="Calibri" w:hAnsi="Calibri" w:cs="Calibri"/>
          <w:color w:val="000000"/>
        </w:rPr>
        <w:t>e,</w:t>
      </w:r>
      <w:r w:rsidR="001B4195" w:rsidRPr="001B4195">
        <w:rPr>
          <w:rFonts w:ascii="Calibri" w:hAnsi="Calibri" w:cs="Calibri"/>
          <w:color w:val="000000"/>
        </w:rPr>
        <w:t xml:space="preserve"> et bien adapté</w:t>
      </w:r>
      <w:r w:rsidR="001B4195">
        <w:rPr>
          <w:rFonts w:ascii="Calibri" w:hAnsi="Calibri" w:cs="Calibri"/>
          <w:color w:val="000000"/>
        </w:rPr>
        <w:t>e</w:t>
      </w:r>
      <w:r w:rsidR="001B4195" w:rsidRPr="001B4195">
        <w:rPr>
          <w:rFonts w:ascii="Calibri" w:hAnsi="Calibri" w:cs="Calibri"/>
          <w:color w:val="000000"/>
        </w:rPr>
        <w:t xml:space="preserve"> </w:t>
      </w:r>
      <w:r w:rsidR="001B4195">
        <w:rPr>
          <w:rFonts w:ascii="Calibri" w:hAnsi="Calibri" w:cs="Calibri"/>
          <w:color w:val="000000"/>
        </w:rPr>
        <w:t>à</w:t>
      </w:r>
      <w:r w:rsidR="001B4195" w:rsidRPr="001B4195">
        <w:rPr>
          <w:rFonts w:ascii="Calibri" w:hAnsi="Calibri" w:cs="Calibri"/>
          <w:color w:val="000000"/>
        </w:rPr>
        <w:t xml:space="preserve"> ces technologies nouvelles. </w:t>
      </w:r>
    </w:p>
    <w:p w14:paraId="4049CB85" w14:textId="71C77E35" w:rsidR="00801FD0" w:rsidRDefault="00801FD0" w:rsidP="00801FD0">
      <w:pPr>
        <w:spacing w:before="120" w:after="120" w:line="276" w:lineRule="auto"/>
        <w:jc w:val="both"/>
        <w:rPr>
          <w:rFonts w:ascii="Calibri" w:hAnsi="Calibri" w:cs="Calibri"/>
          <w:color w:val="000000"/>
        </w:rPr>
      </w:pPr>
      <w:r>
        <w:rPr>
          <w:rFonts w:ascii="Calibri" w:hAnsi="Calibri" w:cs="Calibri"/>
          <w:color w:val="000000"/>
        </w:rPr>
        <w:t>Pour répondre p</w:t>
      </w:r>
      <w:r w:rsidR="001B4195" w:rsidRPr="001B4195">
        <w:rPr>
          <w:rFonts w:ascii="Calibri" w:hAnsi="Calibri" w:cs="Calibri"/>
          <w:color w:val="000000"/>
        </w:rPr>
        <w:t xml:space="preserve">lus précisément </w:t>
      </w:r>
      <w:r>
        <w:rPr>
          <w:rFonts w:ascii="Calibri" w:hAnsi="Calibri" w:cs="Calibri"/>
          <w:color w:val="000000"/>
        </w:rPr>
        <w:t xml:space="preserve">à la question de Michel </w:t>
      </w:r>
      <w:r w:rsidR="001B4195" w:rsidRPr="001B4195">
        <w:rPr>
          <w:rFonts w:ascii="Calibri" w:hAnsi="Calibri" w:cs="Calibri"/>
          <w:color w:val="000000"/>
        </w:rPr>
        <w:t xml:space="preserve">sur l'implication concrète de </w:t>
      </w:r>
      <w:r>
        <w:rPr>
          <w:rFonts w:ascii="Calibri" w:hAnsi="Calibri" w:cs="Calibri"/>
          <w:color w:val="000000"/>
        </w:rPr>
        <w:t xml:space="preserve">la Société Générale </w:t>
      </w:r>
      <w:r w:rsidR="001B4195" w:rsidRPr="001B4195">
        <w:rPr>
          <w:rFonts w:ascii="Calibri" w:hAnsi="Calibri" w:cs="Calibri"/>
          <w:color w:val="000000"/>
        </w:rPr>
        <w:t xml:space="preserve">sur </w:t>
      </w:r>
      <w:r>
        <w:rPr>
          <w:rFonts w:ascii="Calibri" w:hAnsi="Calibri" w:cs="Calibri"/>
          <w:color w:val="000000"/>
        </w:rPr>
        <w:t xml:space="preserve">PONTES et APPIA : nous avons effectivement fait le choix de ne pas participer au pilote </w:t>
      </w:r>
      <w:r w:rsidR="009D6B1C">
        <w:rPr>
          <w:rFonts w:ascii="Calibri" w:hAnsi="Calibri" w:cs="Calibri"/>
          <w:color w:val="000000"/>
        </w:rPr>
        <w:t xml:space="preserve">de PONTES </w:t>
      </w:r>
      <w:r>
        <w:rPr>
          <w:rFonts w:ascii="Calibri" w:hAnsi="Calibri" w:cs="Calibri"/>
          <w:color w:val="000000"/>
        </w:rPr>
        <w:t>(</w:t>
      </w:r>
      <w:r w:rsidRPr="00801FD0">
        <w:rPr>
          <w:rFonts w:ascii="Calibri" w:hAnsi="Calibri" w:cs="Calibri"/>
          <w:i/>
          <w:iCs/>
          <w:color w:val="000000"/>
        </w:rPr>
        <w:t>Initial Launch Product</w:t>
      </w:r>
      <w:r>
        <w:rPr>
          <w:rFonts w:ascii="Calibri" w:hAnsi="Calibri" w:cs="Calibri"/>
          <w:color w:val="000000"/>
        </w:rPr>
        <w:t xml:space="preserve">) car il n’y a aucun cas d’usage </w:t>
      </w:r>
      <w:r w:rsidR="001B4195" w:rsidRPr="001B4195">
        <w:rPr>
          <w:rFonts w:ascii="Calibri" w:hAnsi="Calibri" w:cs="Calibri"/>
          <w:color w:val="000000"/>
        </w:rPr>
        <w:t>avec les stablecoins</w:t>
      </w:r>
    </w:p>
    <w:p w14:paraId="3F7F23D4" w14:textId="022A0980" w:rsidR="001B4195" w:rsidRPr="001B4195" w:rsidRDefault="00801FD0" w:rsidP="00801FD0">
      <w:pPr>
        <w:spacing w:before="120" w:after="120" w:line="276" w:lineRule="auto"/>
        <w:jc w:val="both"/>
        <w:rPr>
          <w:rFonts w:ascii="Calibri" w:hAnsi="Calibri" w:cs="Calibri"/>
        </w:rPr>
      </w:pPr>
      <w:r>
        <w:rPr>
          <w:rFonts w:ascii="Calibri" w:hAnsi="Calibri" w:cs="Calibri"/>
          <w:color w:val="000000"/>
        </w:rPr>
        <w:t>Pour répondre à la question de Michel sur l’attentisme, je dirai que c</w:t>
      </w:r>
      <w:r w:rsidR="001B4195" w:rsidRPr="001B4195">
        <w:rPr>
          <w:rFonts w:ascii="Calibri" w:hAnsi="Calibri" w:cs="Calibri"/>
          <w:color w:val="000000"/>
        </w:rPr>
        <w:t>'est peut-être le revers de la médaille.</w:t>
      </w:r>
      <w:r>
        <w:rPr>
          <w:rFonts w:ascii="Calibri" w:hAnsi="Calibri" w:cs="Calibri"/>
          <w:color w:val="000000"/>
        </w:rPr>
        <w:t xml:space="preserve"> APPIA a vocation à être nourri </w:t>
      </w:r>
      <w:r w:rsidR="001B4195" w:rsidRPr="001B4195">
        <w:rPr>
          <w:rFonts w:ascii="Calibri" w:hAnsi="Calibri" w:cs="Calibri"/>
          <w:color w:val="000000"/>
        </w:rPr>
        <w:t>par l'expérimentation de P</w:t>
      </w:r>
      <w:r>
        <w:rPr>
          <w:rFonts w:ascii="Calibri" w:hAnsi="Calibri" w:cs="Calibri"/>
          <w:color w:val="000000"/>
        </w:rPr>
        <w:t>ONTES et de la version « </w:t>
      </w:r>
      <w:r w:rsidRPr="00801FD0">
        <w:rPr>
          <w:rFonts w:ascii="Calibri" w:hAnsi="Calibri" w:cs="Calibri"/>
          <w:i/>
          <w:iCs/>
          <w:color w:val="000000"/>
        </w:rPr>
        <w:t>enhanced product</w:t>
      </w:r>
      <w:r>
        <w:rPr>
          <w:rFonts w:ascii="Calibri" w:hAnsi="Calibri" w:cs="Calibri"/>
          <w:color w:val="000000"/>
        </w:rPr>
        <w:t> </w:t>
      </w:r>
      <w:r w:rsidR="00890FEC">
        <w:rPr>
          <w:rFonts w:ascii="Calibri" w:hAnsi="Calibri" w:cs="Calibri"/>
          <w:color w:val="000000"/>
        </w:rPr>
        <w:t xml:space="preserve">» </w:t>
      </w:r>
      <w:r w:rsidR="00890FEC" w:rsidRPr="001B4195">
        <w:rPr>
          <w:rFonts w:ascii="Calibri" w:hAnsi="Calibri" w:cs="Calibri"/>
          <w:color w:val="000000"/>
        </w:rPr>
        <w:t>de</w:t>
      </w:r>
      <w:r w:rsidR="001B4195" w:rsidRPr="001B4195">
        <w:rPr>
          <w:rFonts w:ascii="Calibri" w:hAnsi="Calibri" w:cs="Calibri"/>
          <w:color w:val="000000"/>
        </w:rPr>
        <w:t xml:space="preserve"> P</w:t>
      </w:r>
      <w:r w:rsidR="00890FEC">
        <w:rPr>
          <w:rFonts w:ascii="Calibri" w:hAnsi="Calibri" w:cs="Calibri"/>
          <w:color w:val="000000"/>
        </w:rPr>
        <w:t>ONTES q</w:t>
      </w:r>
      <w:r w:rsidR="001B4195" w:rsidRPr="001B4195">
        <w:rPr>
          <w:rFonts w:ascii="Calibri" w:hAnsi="Calibri" w:cs="Calibri"/>
          <w:color w:val="000000"/>
        </w:rPr>
        <w:t xml:space="preserve">ui </w:t>
      </w:r>
      <w:r w:rsidR="00890FEC">
        <w:rPr>
          <w:rFonts w:ascii="Calibri" w:hAnsi="Calibri" w:cs="Calibri"/>
          <w:color w:val="000000"/>
        </w:rPr>
        <w:t xml:space="preserve">devrait </w:t>
      </w:r>
      <w:r w:rsidR="001B4195" w:rsidRPr="001B4195">
        <w:rPr>
          <w:rFonts w:ascii="Calibri" w:hAnsi="Calibri" w:cs="Calibri"/>
          <w:color w:val="000000"/>
        </w:rPr>
        <w:t>arrive</w:t>
      </w:r>
      <w:r w:rsidR="00890FEC">
        <w:rPr>
          <w:rFonts w:ascii="Calibri" w:hAnsi="Calibri" w:cs="Calibri"/>
          <w:color w:val="000000"/>
        </w:rPr>
        <w:t xml:space="preserve">r au premier semestre </w:t>
      </w:r>
      <w:r w:rsidR="001B4195" w:rsidRPr="001B4195">
        <w:rPr>
          <w:rFonts w:ascii="Calibri" w:hAnsi="Calibri" w:cs="Calibri"/>
          <w:color w:val="000000"/>
        </w:rPr>
        <w:t>2028</w:t>
      </w:r>
      <w:r w:rsidR="00890FEC">
        <w:rPr>
          <w:rFonts w:ascii="Calibri" w:hAnsi="Calibri" w:cs="Calibri"/>
          <w:color w:val="000000"/>
        </w:rPr>
        <w:t xml:space="preserve"> et devrait anticiper APPIA</w:t>
      </w:r>
      <w:r w:rsidR="009D6B1C">
        <w:rPr>
          <w:rFonts w:ascii="Calibri" w:hAnsi="Calibri" w:cs="Calibri"/>
          <w:color w:val="000000"/>
        </w:rPr>
        <w:t>. J</w:t>
      </w:r>
      <w:r w:rsidR="00890FEC">
        <w:rPr>
          <w:rFonts w:ascii="Calibri" w:hAnsi="Calibri" w:cs="Calibri"/>
          <w:color w:val="000000"/>
        </w:rPr>
        <w:t>e trouve que c’</w:t>
      </w:r>
      <w:r w:rsidR="009D6B1C">
        <w:rPr>
          <w:rFonts w:ascii="Calibri" w:hAnsi="Calibri" w:cs="Calibri"/>
          <w:color w:val="000000"/>
        </w:rPr>
        <w:t xml:space="preserve">était </w:t>
      </w:r>
      <w:r w:rsidR="001B4195" w:rsidRPr="001B4195">
        <w:rPr>
          <w:rFonts w:ascii="Calibri" w:hAnsi="Calibri" w:cs="Calibri"/>
          <w:color w:val="000000"/>
        </w:rPr>
        <w:t>une très bonne façon d</w:t>
      </w:r>
      <w:r w:rsidR="009D6B1C">
        <w:rPr>
          <w:rFonts w:ascii="Calibri" w:hAnsi="Calibri" w:cs="Calibri"/>
          <w:color w:val="000000"/>
        </w:rPr>
        <w:t xml:space="preserve">e concevoir </w:t>
      </w:r>
      <w:r w:rsidR="001B4195" w:rsidRPr="001B4195">
        <w:rPr>
          <w:rFonts w:ascii="Calibri" w:hAnsi="Calibri" w:cs="Calibri"/>
          <w:color w:val="000000"/>
        </w:rPr>
        <w:t>le projet</w:t>
      </w:r>
      <w:r w:rsidR="00890FEC">
        <w:rPr>
          <w:rFonts w:ascii="Calibri" w:hAnsi="Calibri" w:cs="Calibri"/>
          <w:color w:val="000000"/>
        </w:rPr>
        <w:t>,</w:t>
      </w:r>
      <w:r w:rsidR="001B4195" w:rsidRPr="001B4195">
        <w:rPr>
          <w:rFonts w:ascii="Calibri" w:hAnsi="Calibri" w:cs="Calibri"/>
          <w:color w:val="000000"/>
        </w:rPr>
        <w:t xml:space="preserve"> et que c'est une très bonne idée d'avoir un </w:t>
      </w:r>
      <w:r w:rsidR="00890FEC" w:rsidRPr="00890FEC">
        <w:rPr>
          <w:rFonts w:ascii="Calibri" w:hAnsi="Calibri" w:cs="Calibri"/>
          <w:i/>
          <w:iCs/>
          <w:color w:val="000000"/>
        </w:rPr>
        <w:t>I</w:t>
      </w:r>
      <w:r w:rsidR="001B4195" w:rsidRPr="00890FEC">
        <w:rPr>
          <w:rFonts w:ascii="Calibri" w:hAnsi="Calibri" w:cs="Calibri"/>
          <w:i/>
          <w:iCs/>
          <w:color w:val="000000"/>
        </w:rPr>
        <w:t xml:space="preserve">nitial </w:t>
      </w:r>
      <w:r w:rsidR="00890FEC" w:rsidRPr="00890FEC">
        <w:rPr>
          <w:rFonts w:ascii="Calibri" w:hAnsi="Calibri" w:cs="Calibri"/>
          <w:i/>
          <w:iCs/>
          <w:color w:val="000000"/>
        </w:rPr>
        <w:t>L</w:t>
      </w:r>
      <w:r w:rsidR="001B4195" w:rsidRPr="00890FEC">
        <w:rPr>
          <w:rFonts w:ascii="Calibri" w:hAnsi="Calibri" w:cs="Calibri"/>
          <w:i/>
          <w:iCs/>
          <w:color w:val="000000"/>
        </w:rPr>
        <w:t xml:space="preserve">aunch </w:t>
      </w:r>
      <w:r w:rsidR="00890FEC" w:rsidRPr="00890FEC">
        <w:rPr>
          <w:rFonts w:ascii="Calibri" w:hAnsi="Calibri" w:cs="Calibri"/>
          <w:i/>
          <w:iCs/>
          <w:color w:val="000000"/>
        </w:rPr>
        <w:t>P</w:t>
      </w:r>
      <w:r w:rsidR="001B4195" w:rsidRPr="00890FEC">
        <w:rPr>
          <w:rFonts w:ascii="Calibri" w:hAnsi="Calibri" w:cs="Calibri"/>
          <w:i/>
          <w:iCs/>
          <w:color w:val="000000"/>
        </w:rPr>
        <w:t>roduct</w:t>
      </w:r>
      <w:r w:rsidR="001B4195" w:rsidRPr="001B4195">
        <w:rPr>
          <w:rFonts w:ascii="Calibri" w:hAnsi="Calibri" w:cs="Calibri"/>
          <w:color w:val="000000"/>
        </w:rPr>
        <w:t xml:space="preserve"> </w:t>
      </w:r>
      <w:r w:rsidR="009D6B1C">
        <w:rPr>
          <w:rFonts w:ascii="Calibri" w:hAnsi="Calibri" w:cs="Calibri"/>
          <w:color w:val="000000"/>
        </w:rPr>
        <w:t xml:space="preserve">disponible </w:t>
      </w:r>
      <w:r w:rsidR="001B4195" w:rsidRPr="001B4195">
        <w:rPr>
          <w:rFonts w:ascii="Calibri" w:hAnsi="Calibri" w:cs="Calibri"/>
          <w:color w:val="000000"/>
        </w:rPr>
        <w:t>rapidement</w:t>
      </w:r>
      <w:r w:rsidR="009D6B1C">
        <w:rPr>
          <w:rFonts w:ascii="Calibri" w:hAnsi="Calibri" w:cs="Calibri"/>
          <w:color w:val="000000"/>
        </w:rPr>
        <w:t xml:space="preserve"> (</w:t>
      </w:r>
      <w:r w:rsidR="001B4195" w:rsidRPr="001B4195">
        <w:rPr>
          <w:rFonts w:ascii="Calibri" w:hAnsi="Calibri" w:cs="Calibri"/>
          <w:color w:val="000000"/>
        </w:rPr>
        <w:t>octobre 2026</w:t>
      </w:r>
      <w:r w:rsidR="009D6B1C">
        <w:rPr>
          <w:rFonts w:ascii="Calibri" w:hAnsi="Calibri" w:cs="Calibri"/>
          <w:color w:val="000000"/>
        </w:rPr>
        <w:t>)</w:t>
      </w:r>
      <w:r w:rsidR="00890FEC">
        <w:rPr>
          <w:rFonts w:ascii="Calibri" w:hAnsi="Calibri" w:cs="Calibri"/>
          <w:color w:val="000000"/>
        </w:rPr>
        <w:t xml:space="preserve">. </w:t>
      </w:r>
      <w:r w:rsidR="001B4195" w:rsidRPr="001B4195">
        <w:rPr>
          <w:rFonts w:ascii="Calibri" w:hAnsi="Calibri" w:cs="Calibri"/>
          <w:color w:val="000000"/>
        </w:rPr>
        <w:t xml:space="preserve"> </w:t>
      </w:r>
    </w:p>
    <w:p w14:paraId="22F73346" w14:textId="46C9A861" w:rsidR="00C23113" w:rsidRDefault="00C23113" w:rsidP="00C23113">
      <w:pPr>
        <w:spacing w:before="120" w:after="120" w:line="276" w:lineRule="auto"/>
        <w:jc w:val="both"/>
        <w:rPr>
          <w:rFonts w:ascii="Calibri" w:hAnsi="Calibri" w:cs="Calibri"/>
          <w:color w:val="000000"/>
        </w:rPr>
      </w:pPr>
      <w:r w:rsidRPr="00C23113">
        <w:rPr>
          <w:rFonts w:ascii="Calibri" w:hAnsi="Calibri" w:cs="Calibri"/>
          <w:color w:val="000000"/>
        </w:rPr>
        <w:t>La contrepartie est que l'</w:t>
      </w:r>
      <w:r w:rsidRPr="00890FEC">
        <w:rPr>
          <w:rFonts w:ascii="Calibri" w:hAnsi="Calibri" w:cs="Calibri"/>
          <w:i/>
          <w:iCs/>
          <w:color w:val="000000"/>
        </w:rPr>
        <w:t>Initial Launch Product</w:t>
      </w:r>
      <w:r>
        <w:rPr>
          <w:rFonts w:ascii="Calibri" w:hAnsi="Calibri" w:cs="Calibri"/>
          <w:i/>
          <w:iCs/>
          <w:color w:val="000000"/>
        </w:rPr>
        <w:t xml:space="preserve"> </w:t>
      </w:r>
      <w:r w:rsidRPr="00C23113">
        <w:rPr>
          <w:rFonts w:ascii="Calibri" w:hAnsi="Calibri" w:cs="Calibri"/>
          <w:color w:val="000000"/>
        </w:rPr>
        <w:t>n’apporte pas grand-chose</w:t>
      </w:r>
      <w:r>
        <w:rPr>
          <w:rFonts w:ascii="Calibri" w:hAnsi="Calibri" w:cs="Calibri"/>
          <w:i/>
          <w:iCs/>
          <w:color w:val="000000"/>
        </w:rPr>
        <w:t xml:space="preserve"> </w:t>
      </w:r>
      <w:r w:rsidRPr="00C23113">
        <w:rPr>
          <w:rFonts w:ascii="Calibri" w:hAnsi="Calibri" w:cs="Calibri"/>
          <w:color w:val="000000"/>
        </w:rPr>
        <w:t xml:space="preserve">par rapport à ce qu'on attend réellement de la technologie DLT, </w:t>
      </w:r>
      <w:r>
        <w:rPr>
          <w:rFonts w:ascii="Calibri" w:hAnsi="Calibri" w:cs="Calibri"/>
          <w:color w:val="000000"/>
        </w:rPr>
        <w:t xml:space="preserve">puisqu’on reste </w:t>
      </w:r>
      <w:r w:rsidRPr="00C23113">
        <w:rPr>
          <w:rFonts w:ascii="Calibri" w:hAnsi="Calibri" w:cs="Calibri"/>
          <w:color w:val="000000"/>
        </w:rPr>
        <w:t xml:space="preserve">sur </w:t>
      </w:r>
      <w:r>
        <w:rPr>
          <w:rFonts w:ascii="Calibri" w:hAnsi="Calibri" w:cs="Calibri"/>
          <w:color w:val="000000"/>
        </w:rPr>
        <w:t xml:space="preserve">la notion </w:t>
      </w:r>
      <w:r w:rsidR="009D6B1C">
        <w:rPr>
          <w:rFonts w:ascii="Calibri" w:hAnsi="Calibri" w:cs="Calibri"/>
          <w:color w:val="000000"/>
        </w:rPr>
        <w:t xml:space="preserve">bien connue </w:t>
      </w:r>
      <w:r>
        <w:rPr>
          <w:rFonts w:ascii="Calibri" w:hAnsi="Calibri" w:cs="Calibri"/>
          <w:color w:val="000000"/>
        </w:rPr>
        <w:t>de « </w:t>
      </w:r>
      <w:r w:rsidRPr="00C23113">
        <w:rPr>
          <w:rFonts w:ascii="Calibri" w:hAnsi="Calibri" w:cs="Calibri"/>
          <w:color w:val="000000"/>
        </w:rPr>
        <w:t>déversement de systèmes exogènes</w:t>
      </w:r>
      <w:r>
        <w:rPr>
          <w:rFonts w:ascii="Calibri" w:hAnsi="Calibri" w:cs="Calibri"/>
          <w:color w:val="000000"/>
        </w:rPr>
        <w:t> »</w:t>
      </w:r>
      <w:r w:rsidRPr="00C23113">
        <w:rPr>
          <w:rFonts w:ascii="Calibri" w:hAnsi="Calibri" w:cs="Calibri"/>
          <w:color w:val="000000"/>
        </w:rPr>
        <w:t xml:space="preserve"> dans T</w:t>
      </w:r>
      <w:r>
        <w:rPr>
          <w:rFonts w:ascii="Calibri" w:hAnsi="Calibri" w:cs="Calibri"/>
          <w:color w:val="000000"/>
        </w:rPr>
        <w:t>ARGET</w:t>
      </w:r>
      <w:r w:rsidRPr="00C23113">
        <w:rPr>
          <w:rFonts w:ascii="Calibri" w:hAnsi="Calibri" w:cs="Calibri"/>
          <w:color w:val="000000"/>
        </w:rPr>
        <w:t xml:space="preserve"> </w:t>
      </w:r>
      <w:r w:rsidR="007A5964" w:rsidRPr="00C23113">
        <w:rPr>
          <w:rFonts w:ascii="Calibri" w:hAnsi="Calibri" w:cs="Calibri"/>
          <w:color w:val="000000"/>
        </w:rPr>
        <w:t>2</w:t>
      </w:r>
      <w:r w:rsidR="009D6B1C">
        <w:rPr>
          <w:rFonts w:ascii="Calibri" w:hAnsi="Calibri" w:cs="Calibri"/>
          <w:color w:val="000000"/>
        </w:rPr>
        <w:t xml:space="preserve">, </w:t>
      </w:r>
      <w:r w:rsidR="007A5964">
        <w:rPr>
          <w:rFonts w:ascii="Calibri" w:hAnsi="Calibri" w:cs="Calibri"/>
          <w:color w:val="000000"/>
        </w:rPr>
        <w:t>et</w:t>
      </w:r>
      <w:r>
        <w:rPr>
          <w:rFonts w:ascii="Calibri" w:hAnsi="Calibri" w:cs="Calibri"/>
          <w:color w:val="000000"/>
        </w:rPr>
        <w:t xml:space="preserve"> </w:t>
      </w:r>
      <w:r w:rsidRPr="00C23113">
        <w:rPr>
          <w:rFonts w:ascii="Calibri" w:hAnsi="Calibri" w:cs="Calibri"/>
          <w:color w:val="000000"/>
        </w:rPr>
        <w:t xml:space="preserve">sur des horaires 9h-16h. </w:t>
      </w:r>
      <w:r w:rsidR="009D6B1C">
        <w:rPr>
          <w:rFonts w:ascii="Calibri" w:hAnsi="Calibri" w:cs="Calibri"/>
          <w:color w:val="000000"/>
        </w:rPr>
        <w:t xml:space="preserve">Cela peut </w:t>
      </w:r>
      <w:r w:rsidRPr="00C23113">
        <w:rPr>
          <w:rFonts w:ascii="Calibri" w:hAnsi="Calibri" w:cs="Calibri"/>
          <w:color w:val="000000"/>
        </w:rPr>
        <w:t>explique</w:t>
      </w:r>
      <w:r w:rsidR="009D6B1C">
        <w:rPr>
          <w:rFonts w:ascii="Calibri" w:hAnsi="Calibri" w:cs="Calibri"/>
          <w:color w:val="000000"/>
        </w:rPr>
        <w:t>r une forme d</w:t>
      </w:r>
      <w:r w:rsidRPr="00C23113">
        <w:rPr>
          <w:rFonts w:ascii="Calibri" w:hAnsi="Calibri" w:cs="Calibri"/>
          <w:color w:val="000000"/>
        </w:rPr>
        <w:t>'attentisme</w:t>
      </w:r>
      <w:r w:rsidR="007A5964">
        <w:rPr>
          <w:rFonts w:ascii="Calibri" w:hAnsi="Calibri" w:cs="Calibri"/>
          <w:color w:val="000000"/>
        </w:rPr>
        <w:t>…</w:t>
      </w:r>
      <w:r w:rsidRPr="00C23113">
        <w:rPr>
          <w:rFonts w:ascii="Calibri" w:hAnsi="Calibri" w:cs="Calibri"/>
          <w:color w:val="000000"/>
        </w:rPr>
        <w:t xml:space="preserve"> </w:t>
      </w:r>
    </w:p>
    <w:p w14:paraId="17B1DCA7" w14:textId="77777777" w:rsidR="007A5964" w:rsidRDefault="007A5964" w:rsidP="007A5964">
      <w:pPr>
        <w:spacing w:before="120" w:after="120" w:line="276" w:lineRule="auto"/>
        <w:jc w:val="both"/>
        <w:rPr>
          <w:rFonts w:ascii="Calibri" w:hAnsi="Calibri" w:cs="Calibri"/>
          <w:b/>
          <w:bCs/>
          <w:color w:val="000000"/>
          <w:sz w:val="28"/>
          <w:szCs w:val="28"/>
        </w:rPr>
      </w:pPr>
      <w:r w:rsidRPr="00DA5EA6">
        <w:rPr>
          <w:rFonts w:ascii="Calibri" w:hAnsi="Calibri" w:cs="Calibri"/>
          <w:b/>
          <w:bCs/>
          <w:color w:val="000000"/>
          <w:sz w:val="28"/>
          <w:szCs w:val="28"/>
        </w:rPr>
        <w:t>Michel KHAZZAKA</w:t>
      </w:r>
    </w:p>
    <w:p w14:paraId="4AF301E4" w14:textId="0D41A7A6" w:rsidR="007A5964" w:rsidRDefault="00C23113" w:rsidP="00C23113">
      <w:pPr>
        <w:spacing w:before="120" w:after="120" w:line="276" w:lineRule="auto"/>
        <w:jc w:val="both"/>
        <w:rPr>
          <w:rFonts w:ascii="Calibri" w:hAnsi="Calibri" w:cs="Calibri"/>
          <w:color w:val="000000"/>
        </w:rPr>
      </w:pPr>
      <w:r w:rsidRPr="00C23113">
        <w:rPr>
          <w:rFonts w:ascii="Calibri" w:hAnsi="Calibri" w:cs="Calibri"/>
          <w:color w:val="000000"/>
        </w:rPr>
        <w:t>Revenons sur vos sujets de prédilection, les stablecoins et parlons un peu du modèle économique de toutes ces monnaies tokenisées dans ce nouveau cadre réglementaire. Dans le débat entre les stablecoins, les deposit tokens</w:t>
      </w:r>
      <w:r w:rsidR="007A5964">
        <w:rPr>
          <w:rFonts w:ascii="Calibri" w:hAnsi="Calibri" w:cs="Calibri"/>
          <w:color w:val="000000"/>
        </w:rPr>
        <w:t xml:space="preserve"> </w:t>
      </w:r>
      <w:r w:rsidRPr="00C23113">
        <w:rPr>
          <w:rFonts w:ascii="Calibri" w:hAnsi="Calibri" w:cs="Calibri"/>
          <w:color w:val="000000"/>
        </w:rPr>
        <w:t>et les monnaies de banque centrale tokenisées, quelle solution</w:t>
      </w:r>
      <w:r w:rsidR="007A5964">
        <w:rPr>
          <w:rFonts w:ascii="Calibri" w:hAnsi="Calibri" w:cs="Calibri"/>
          <w:color w:val="000000"/>
        </w:rPr>
        <w:t xml:space="preserve"> </w:t>
      </w:r>
      <w:r w:rsidRPr="00C23113">
        <w:rPr>
          <w:rFonts w:ascii="Calibri" w:hAnsi="Calibri" w:cs="Calibri"/>
          <w:color w:val="000000"/>
        </w:rPr>
        <w:t>vous parai</w:t>
      </w:r>
      <w:r w:rsidR="007A5964">
        <w:rPr>
          <w:rFonts w:ascii="Calibri" w:hAnsi="Calibri" w:cs="Calibri"/>
          <w:color w:val="000000"/>
        </w:rPr>
        <w:t xml:space="preserve">t-elle la plus </w:t>
      </w:r>
      <w:r w:rsidRPr="00C23113">
        <w:rPr>
          <w:rFonts w:ascii="Calibri" w:hAnsi="Calibri" w:cs="Calibri"/>
          <w:color w:val="000000"/>
        </w:rPr>
        <w:t>crédible</w:t>
      </w:r>
      <w:r w:rsidR="009D6B1C">
        <w:rPr>
          <w:rFonts w:ascii="Calibri" w:hAnsi="Calibri" w:cs="Calibri"/>
          <w:color w:val="000000"/>
        </w:rPr>
        <w:t> ? C</w:t>
      </w:r>
      <w:r w:rsidR="007A5964">
        <w:rPr>
          <w:rFonts w:ascii="Calibri" w:hAnsi="Calibri" w:cs="Calibri"/>
          <w:color w:val="000000"/>
        </w:rPr>
        <w:t xml:space="preserve">ar </w:t>
      </w:r>
      <w:r w:rsidRPr="00C23113">
        <w:rPr>
          <w:rFonts w:ascii="Calibri" w:hAnsi="Calibri" w:cs="Calibri"/>
          <w:color w:val="000000"/>
        </w:rPr>
        <w:t>il y a aussi une compétition qui peut venir des stablecoins de gros sur blockchain américaine</w:t>
      </w:r>
      <w:r w:rsidR="007A250B">
        <w:rPr>
          <w:rFonts w:ascii="Calibri" w:hAnsi="Calibri" w:cs="Calibri"/>
          <w:color w:val="000000"/>
        </w:rPr>
        <w:t>.</w:t>
      </w:r>
      <w:r w:rsidRPr="00C23113">
        <w:rPr>
          <w:rFonts w:ascii="Calibri" w:hAnsi="Calibri" w:cs="Calibri"/>
          <w:color w:val="000000"/>
        </w:rPr>
        <w:t xml:space="preserve"> Les dépôts tokenisés sont-ils déjà une réalité </w:t>
      </w:r>
      <w:r w:rsidR="007A5964">
        <w:rPr>
          <w:rFonts w:ascii="Calibri" w:hAnsi="Calibri" w:cs="Calibri"/>
          <w:color w:val="000000"/>
        </w:rPr>
        <w:t>o</w:t>
      </w:r>
      <w:r w:rsidRPr="00C23113">
        <w:rPr>
          <w:rFonts w:ascii="Calibri" w:hAnsi="Calibri" w:cs="Calibri"/>
          <w:color w:val="000000"/>
        </w:rPr>
        <w:t>u restent-ils expérimentaux</w:t>
      </w:r>
      <w:r w:rsidR="007A5964">
        <w:rPr>
          <w:rFonts w:ascii="Calibri" w:hAnsi="Calibri" w:cs="Calibri"/>
          <w:color w:val="000000"/>
        </w:rPr>
        <w:t> ? A</w:t>
      </w:r>
      <w:r w:rsidRPr="00C23113">
        <w:rPr>
          <w:rFonts w:ascii="Calibri" w:hAnsi="Calibri" w:cs="Calibri"/>
          <w:color w:val="000000"/>
        </w:rPr>
        <w:t>vez</w:t>
      </w:r>
      <w:r w:rsidR="007A5964">
        <w:rPr>
          <w:rFonts w:ascii="Calibri" w:hAnsi="Calibri" w:cs="Calibri"/>
          <w:color w:val="000000"/>
        </w:rPr>
        <w:t xml:space="preserve">-vous </w:t>
      </w:r>
      <w:r w:rsidRPr="00C23113">
        <w:rPr>
          <w:rFonts w:ascii="Calibri" w:hAnsi="Calibri" w:cs="Calibri"/>
          <w:color w:val="000000"/>
        </w:rPr>
        <w:t>des ambitions aussi sur les dépôts tokenisés ? Plus largement, quel est le modèle économique pour les banques aujourd'hui</w:t>
      </w:r>
      <w:r w:rsidR="007A5964">
        <w:rPr>
          <w:rFonts w:ascii="Calibri" w:hAnsi="Calibri" w:cs="Calibri"/>
          <w:color w:val="000000"/>
        </w:rPr>
        <w:t>,</w:t>
      </w:r>
      <w:r w:rsidRPr="00C23113">
        <w:rPr>
          <w:rFonts w:ascii="Calibri" w:hAnsi="Calibri" w:cs="Calibri"/>
          <w:color w:val="000000"/>
        </w:rPr>
        <w:t xml:space="preserve"> dans cet environnement très changeant ? </w:t>
      </w:r>
    </w:p>
    <w:p w14:paraId="103815D8" w14:textId="77777777" w:rsidR="006F0D97" w:rsidRPr="00353084" w:rsidRDefault="006F0D97" w:rsidP="006F0D97">
      <w:pPr>
        <w:spacing w:before="120" w:after="120" w:line="276" w:lineRule="auto"/>
        <w:jc w:val="both"/>
        <w:rPr>
          <w:rFonts w:ascii="Calibri" w:hAnsi="Calibri" w:cs="Calibri"/>
          <w:b/>
          <w:bCs/>
          <w:color w:val="000000"/>
          <w:sz w:val="28"/>
          <w:szCs w:val="28"/>
        </w:rPr>
      </w:pPr>
      <w:r w:rsidRPr="00353084">
        <w:rPr>
          <w:rFonts w:ascii="Calibri" w:hAnsi="Calibri" w:cs="Calibri"/>
          <w:b/>
          <w:bCs/>
          <w:color w:val="000000"/>
          <w:sz w:val="28"/>
          <w:szCs w:val="28"/>
        </w:rPr>
        <w:t>Sylvain LASSALE</w:t>
      </w:r>
    </w:p>
    <w:p w14:paraId="427AEBC1" w14:textId="4BF2B038" w:rsidR="00D3525F" w:rsidRDefault="006F0D97" w:rsidP="00D3525F">
      <w:pPr>
        <w:spacing w:before="120" w:after="120" w:line="276" w:lineRule="auto"/>
        <w:jc w:val="both"/>
        <w:rPr>
          <w:rFonts w:ascii="Calibri" w:hAnsi="Calibri" w:cs="Calibri"/>
          <w:color w:val="000000"/>
        </w:rPr>
      </w:pPr>
      <w:r>
        <w:rPr>
          <w:rFonts w:ascii="Calibri" w:hAnsi="Calibri" w:cs="Calibri"/>
          <w:color w:val="000000"/>
        </w:rPr>
        <w:t xml:space="preserve">Je partage </w:t>
      </w:r>
      <w:r w:rsidR="00C23113" w:rsidRPr="00C23113">
        <w:rPr>
          <w:rFonts w:ascii="Calibri" w:hAnsi="Calibri" w:cs="Calibri"/>
          <w:color w:val="000000"/>
        </w:rPr>
        <w:t xml:space="preserve">tout à fait ce qu'a dit Thibault </w:t>
      </w:r>
      <w:r>
        <w:rPr>
          <w:rFonts w:ascii="Calibri" w:hAnsi="Calibri" w:cs="Calibri"/>
          <w:color w:val="000000"/>
        </w:rPr>
        <w:t>(</w:t>
      </w:r>
      <w:r w:rsidR="00C23113" w:rsidRPr="00C23113">
        <w:rPr>
          <w:rFonts w:ascii="Calibri" w:hAnsi="Calibri" w:cs="Calibri"/>
          <w:color w:val="000000"/>
        </w:rPr>
        <w:t>de Worldline</w:t>
      </w:r>
      <w:r>
        <w:rPr>
          <w:rFonts w:ascii="Calibri" w:hAnsi="Calibri" w:cs="Calibri"/>
          <w:color w:val="000000"/>
        </w:rPr>
        <w:t>)</w:t>
      </w:r>
      <w:r w:rsidR="00C23113" w:rsidRPr="00C23113">
        <w:rPr>
          <w:rFonts w:ascii="Calibri" w:hAnsi="Calibri" w:cs="Calibri"/>
          <w:color w:val="000000"/>
        </w:rPr>
        <w:t xml:space="preserve"> tout à l'heure</w:t>
      </w:r>
      <w:r>
        <w:rPr>
          <w:rFonts w:ascii="Calibri" w:hAnsi="Calibri" w:cs="Calibri"/>
          <w:color w:val="000000"/>
        </w:rPr>
        <w:t xml:space="preserve"> : nous sommes </w:t>
      </w:r>
      <w:r w:rsidR="00C23113" w:rsidRPr="00C23113">
        <w:rPr>
          <w:rFonts w:ascii="Calibri" w:hAnsi="Calibri" w:cs="Calibri"/>
          <w:color w:val="000000"/>
        </w:rPr>
        <w:t>sur des actifs bien différents les uns des autres</w:t>
      </w:r>
      <w:r>
        <w:rPr>
          <w:rFonts w:ascii="Calibri" w:hAnsi="Calibri" w:cs="Calibri"/>
          <w:color w:val="000000"/>
        </w:rPr>
        <w:t xml:space="preserve"> (</w:t>
      </w:r>
      <w:r w:rsidR="00C23113" w:rsidRPr="00C23113">
        <w:rPr>
          <w:rFonts w:ascii="Calibri" w:hAnsi="Calibri" w:cs="Calibri"/>
          <w:color w:val="000000"/>
        </w:rPr>
        <w:t>stablecoins, tokenized deposits et CBDC</w:t>
      </w:r>
      <w:r w:rsidR="00BE15D3">
        <w:rPr>
          <w:rFonts w:ascii="Calibri" w:hAnsi="Calibri" w:cs="Calibri"/>
          <w:color w:val="000000"/>
        </w:rPr>
        <w:t xml:space="preserve">) </w:t>
      </w:r>
      <w:r w:rsidR="009D6B1C">
        <w:rPr>
          <w:rFonts w:ascii="Calibri" w:hAnsi="Calibri" w:cs="Calibri"/>
          <w:color w:val="000000"/>
        </w:rPr>
        <w:t xml:space="preserve">et </w:t>
      </w:r>
      <w:r w:rsidR="00D3525F">
        <w:rPr>
          <w:rFonts w:ascii="Calibri" w:hAnsi="Calibri" w:cs="Calibri"/>
          <w:color w:val="000000"/>
        </w:rPr>
        <w:t>q</w:t>
      </w:r>
      <w:r w:rsidR="00C23113" w:rsidRPr="00C23113">
        <w:rPr>
          <w:rFonts w:ascii="Calibri" w:hAnsi="Calibri" w:cs="Calibri"/>
          <w:color w:val="000000"/>
        </w:rPr>
        <w:t>ui vont répondre à des cas d'usages bien différents</w:t>
      </w:r>
      <w:r w:rsidR="009D6B1C">
        <w:rPr>
          <w:rFonts w:ascii="Calibri" w:hAnsi="Calibri" w:cs="Calibri"/>
          <w:color w:val="000000"/>
        </w:rPr>
        <w:t>. J</w:t>
      </w:r>
      <w:r w:rsidR="00BE15D3" w:rsidRPr="00D3525F">
        <w:rPr>
          <w:rFonts w:ascii="Calibri" w:hAnsi="Calibri" w:cs="Calibri"/>
          <w:color w:val="000000"/>
        </w:rPr>
        <w:t xml:space="preserve">'ai </w:t>
      </w:r>
      <w:r w:rsidR="00D3525F">
        <w:rPr>
          <w:rFonts w:ascii="Calibri" w:hAnsi="Calibri" w:cs="Calibri"/>
          <w:color w:val="000000"/>
        </w:rPr>
        <w:t xml:space="preserve">donc </w:t>
      </w:r>
      <w:r w:rsidR="00BE15D3" w:rsidRPr="00D3525F">
        <w:rPr>
          <w:rFonts w:ascii="Calibri" w:hAnsi="Calibri" w:cs="Calibri"/>
          <w:color w:val="000000"/>
        </w:rPr>
        <w:t xml:space="preserve">du mal à imaginer qu'il y en ait un qui l'emporte. </w:t>
      </w:r>
      <w:r w:rsidR="00D3525F">
        <w:rPr>
          <w:rFonts w:ascii="Calibri" w:hAnsi="Calibri" w:cs="Calibri"/>
          <w:color w:val="000000"/>
        </w:rPr>
        <w:t>Nous serons s</w:t>
      </w:r>
      <w:r w:rsidR="00BE15D3" w:rsidRPr="00D3525F">
        <w:rPr>
          <w:rFonts w:ascii="Calibri" w:hAnsi="Calibri" w:cs="Calibri"/>
          <w:color w:val="000000"/>
        </w:rPr>
        <w:t xml:space="preserve">ur différents cas d'usages qui </w:t>
      </w:r>
      <w:r w:rsidR="00D3525F" w:rsidRPr="00D3525F">
        <w:rPr>
          <w:rFonts w:ascii="Calibri" w:hAnsi="Calibri" w:cs="Calibri"/>
          <w:color w:val="000000"/>
        </w:rPr>
        <w:t>impliquer</w:t>
      </w:r>
      <w:r w:rsidR="00D3525F">
        <w:rPr>
          <w:rFonts w:ascii="Calibri" w:hAnsi="Calibri" w:cs="Calibri"/>
          <w:color w:val="000000"/>
        </w:rPr>
        <w:t xml:space="preserve">ont </w:t>
      </w:r>
      <w:r w:rsidR="00D3525F" w:rsidRPr="00D3525F">
        <w:rPr>
          <w:rFonts w:ascii="Calibri" w:hAnsi="Calibri" w:cs="Calibri"/>
          <w:color w:val="000000"/>
        </w:rPr>
        <w:t>l’un</w:t>
      </w:r>
      <w:r w:rsidR="00BE15D3" w:rsidRPr="00D3525F">
        <w:rPr>
          <w:rFonts w:ascii="Calibri" w:hAnsi="Calibri" w:cs="Calibri"/>
          <w:color w:val="000000"/>
        </w:rPr>
        <w:t xml:space="preserve"> ou l'autre </w:t>
      </w:r>
      <w:r w:rsidR="00D3525F">
        <w:rPr>
          <w:rFonts w:ascii="Calibri" w:hAnsi="Calibri" w:cs="Calibri"/>
          <w:color w:val="000000"/>
        </w:rPr>
        <w:t>de ces actifs selon leurs a</w:t>
      </w:r>
      <w:r w:rsidR="00BE15D3" w:rsidRPr="00D3525F">
        <w:rPr>
          <w:rFonts w:ascii="Calibri" w:hAnsi="Calibri" w:cs="Calibri"/>
          <w:color w:val="000000"/>
        </w:rPr>
        <w:t>vantages et inconvénients respectifs</w:t>
      </w:r>
      <w:r w:rsidR="00D3525F">
        <w:rPr>
          <w:rFonts w:ascii="Calibri" w:hAnsi="Calibri" w:cs="Calibri"/>
          <w:color w:val="000000"/>
        </w:rPr>
        <w:t xml:space="preserve">. Pour rappel : </w:t>
      </w:r>
    </w:p>
    <w:p w14:paraId="60FD3869" w14:textId="7C53283C" w:rsidR="00BE15D3" w:rsidRPr="00D3525F" w:rsidRDefault="00D3525F" w:rsidP="00D3525F">
      <w:pPr>
        <w:pStyle w:val="Paragraphedeliste"/>
        <w:numPr>
          <w:ilvl w:val="0"/>
          <w:numId w:val="5"/>
        </w:numPr>
        <w:spacing w:before="120" w:after="120" w:line="276" w:lineRule="auto"/>
        <w:jc w:val="both"/>
        <w:rPr>
          <w:rFonts w:ascii="Calibri" w:hAnsi="Calibri" w:cs="Calibri"/>
        </w:rPr>
      </w:pPr>
      <w:r w:rsidRPr="00D3525F">
        <w:rPr>
          <w:rFonts w:ascii="Calibri" w:hAnsi="Calibri" w:cs="Calibri"/>
          <w:color w:val="000000"/>
        </w:rPr>
        <w:t>L</w:t>
      </w:r>
      <w:r w:rsidR="00BE15D3" w:rsidRPr="00D3525F">
        <w:rPr>
          <w:rFonts w:ascii="Calibri" w:hAnsi="Calibri" w:cs="Calibri"/>
          <w:color w:val="000000"/>
        </w:rPr>
        <w:t>es stablecoins ont l'avantage d'être très simples à échanger sur de</w:t>
      </w:r>
      <w:r w:rsidRPr="00D3525F">
        <w:rPr>
          <w:rFonts w:ascii="Calibri" w:hAnsi="Calibri" w:cs="Calibri"/>
          <w:color w:val="000000"/>
        </w:rPr>
        <w:t>s</w:t>
      </w:r>
      <w:r w:rsidR="00BE15D3" w:rsidRPr="00D3525F">
        <w:rPr>
          <w:rFonts w:ascii="Calibri" w:hAnsi="Calibri" w:cs="Calibri"/>
          <w:color w:val="000000"/>
        </w:rPr>
        <w:t xml:space="preserve"> blockchains différentes</w:t>
      </w:r>
      <w:r w:rsidRPr="00D3525F">
        <w:rPr>
          <w:rFonts w:ascii="Calibri" w:hAnsi="Calibri" w:cs="Calibri"/>
          <w:color w:val="000000"/>
        </w:rPr>
        <w:t xml:space="preserve"> et l</w:t>
      </w:r>
      <w:r w:rsidR="00B40DA1">
        <w:rPr>
          <w:rFonts w:ascii="Calibri" w:hAnsi="Calibri" w:cs="Calibri"/>
          <w:color w:val="000000"/>
        </w:rPr>
        <w:t xml:space="preserve">’inconvénient </w:t>
      </w:r>
      <w:r w:rsidR="00BE15D3" w:rsidRPr="00D3525F">
        <w:rPr>
          <w:rFonts w:ascii="Calibri" w:hAnsi="Calibri" w:cs="Calibri"/>
          <w:color w:val="000000"/>
        </w:rPr>
        <w:t>d'être très régulé</w:t>
      </w:r>
      <w:r>
        <w:rPr>
          <w:rFonts w:ascii="Calibri" w:hAnsi="Calibri" w:cs="Calibri"/>
          <w:color w:val="000000"/>
        </w:rPr>
        <w:t xml:space="preserve">s. Il y a la </w:t>
      </w:r>
      <w:r w:rsidRPr="00D3525F">
        <w:rPr>
          <w:rFonts w:ascii="Calibri" w:hAnsi="Calibri" w:cs="Calibri"/>
          <w:color w:val="000000"/>
        </w:rPr>
        <w:t>question</w:t>
      </w:r>
      <w:r w:rsidR="00BE15D3" w:rsidRPr="00D3525F">
        <w:rPr>
          <w:rFonts w:ascii="Calibri" w:hAnsi="Calibri" w:cs="Calibri"/>
          <w:color w:val="000000"/>
        </w:rPr>
        <w:t xml:space="preserve"> du risque de </w:t>
      </w:r>
      <w:r>
        <w:rPr>
          <w:rFonts w:ascii="Calibri" w:hAnsi="Calibri" w:cs="Calibri"/>
          <w:color w:val="000000"/>
        </w:rPr>
        <w:t xml:space="preserve">d-peg (qui a été évoqué plus haut à propos de </w:t>
      </w:r>
      <w:r w:rsidR="00BE15D3" w:rsidRPr="00D3525F">
        <w:rPr>
          <w:rFonts w:ascii="Calibri" w:hAnsi="Calibri" w:cs="Calibri"/>
          <w:color w:val="000000"/>
        </w:rPr>
        <w:t>Terra Nova</w:t>
      </w:r>
      <w:r>
        <w:rPr>
          <w:rFonts w:ascii="Calibri" w:hAnsi="Calibri" w:cs="Calibri"/>
          <w:color w:val="000000"/>
        </w:rPr>
        <w:t>), mais surtout le risque de crédit qui est derrière le stablecoin.</w:t>
      </w:r>
    </w:p>
    <w:p w14:paraId="13F94C6F" w14:textId="2D552F5A" w:rsidR="00B40DA1" w:rsidRPr="00B40DA1" w:rsidRDefault="00BE15D3" w:rsidP="00D3525F">
      <w:pPr>
        <w:pStyle w:val="Paragraphedeliste"/>
        <w:numPr>
          <w:ilvl w:val="0"/>
          <w:numId w:val="5"/>
        </w:numPr>
        <w:spacing w:before="120" w:after="120" w:line="276" w:lineRule="auto"/>
        <w:jc w:val="both"/>
        <w:rPr>
          <w:rFonts w:ascii="Calibri" w:hAnsi="Calibri" w:cs="Calibri"/>
        </w:rPr>
      </w:pPr>
      <w:r w:rsidRPr="00B40DA1">
        <w:rPr>
          <w:rFonts w:ascii="Calibri" w:hAnsi="Calibri" w:cs="Calibri"/>
          <w:color w:val="000000"/>
        </w:rPr>
        <w:t>Les tokenized deposits ont l</w:t>
      </w:r>
      <w:r w:rsidR="00B40DA1" w:rsidRPr="00B40DA1">
        <w:rPr>
          <w:rFonts w:ascii="Calibri" w:hAnsi="Calibri" w:cs="Calibri"/>
          <w:color w:val="000000"/>
        </w:rPr>
        <w:t>’</w:t>
      </w:r>
      <w:r w:rsidRPr="00B40DA1">
        <w:rPr>
          <w:rFonts w:ascii="Calibri" w:hAnsi="Calibri" w:cs="Calibri"/>
          <w:color w:val="000000"/>
        </w:rPr>
        <w:t xml:space="preserve">avantage de nous mettre dans la blockchain le moins possible. </w:t>
      </w:r>
      <w:r w:rsidR="00A52E28">
        <w:rPr>
          <w:rFonts w:ascii="Calibri" w:hAnsi="Calibri" w:cs="Calibri"/>
          <w:color w:val="000000"/>
        </w:rPr>
        <w:t>Certes, c</w:t>
      </w:r>
      <w:r w:rsidR="00B40DA1" w:rsidRPr="00B40DA1">
        <w:rPr>
          <w:rFonts w:ascii="Calibri" w:hAnsi="Calibri" w:cs="Calibri"/>
          <w:color w:val="000000"/>
        </w:rPr>
        <w:t xml:space="preserve">’est </w:t>
      </w:r>
      <w:r w:rsidRPr="00B40DA1">
        <w:rPr>
          <w:rFonts w:ascii="Calibri" w:hAnsi="Calibri" w:cs="Calibri"/>
          <w:color w:val="000000"/>
        </w:rPr>
        <w:t>une représentation tokenisée d'une créance bancaire, mais d'une créance bancaire t</w:t>
      </w:r>
      <w:r w:rsidR="00B40DA1" w:rsidRPr="00B40DA1">
        <w:rPr>
          <w:rFonts w:ascii="Calibri" w:hAnsi="Calibri" w:cs="Calibri"/>
          <w:color w:val="000000"/>
        </w:rPr>
        <w:t xml:space="preserve">rès </w:t>
      </w:r>
      <w:r w:rsidRPr="00B40DA1">
        <w:rPr>
          <w:rFonts w:ascii="Calibri" w:hAnsi="Calibri" w:cs="Calibri"/>
          <w:color w:val="000000"/>
        </w:rPr>
        <w:t>classique</w:t>
      </w:r>
      <w:r w:rsidR="00B40DA1" w:rsidRPr="00B40DA1">
        <w:rPr>
          <w:rFonts w:ascii="Calibri" w:hAnsi="Calibri" w:cs="Calibri"/>
          <w:color w:val="000000"/>
        </w:rPr>
        <w:t xml:space="preserve"> et </w:t>
      </w:r>
      <w:r w:rsidRPr="00B40DA1">
        <w:rPr>
          <w:rFonts w:ascii="Calibri" w:hAnsi="Calibri" w:cs="Calibri"/>
          <w:color w:val="000000"/>
        </w:rPr>
        <w:t>régulé</w:t>
      </w:r>
      <w:r w:rsidR="00B40DA1" w:rsidRPr="00B40DA1">
        <w:rPr>
          <w:rFonts w:ascii="Calibri" w:hAnsi="Calibri" w:cs="Calibri"/>
          <w:color w:val="000000"/>
        </w:rPr>
        <w:t xml:space="preserve">e. </w:t>
      </w:r>
      <w:r w:rsidR="00A52E28">
        <w:rPr>
          <w:rFonts w:ascii="Calibri" w:hAnsi="Calibri" w:cs="Calibri"/>
          <w:color w:val="000000"/>
        </w:rPr>
        <w:t xml:space="preserve">L’inconvénient des </w:t>
      </w:r>
      <w:r w:rsidRPr="00B40DA1">
        <w:rPr>
          <w:rFonts w:ascii="Calibri" w:hAnsi="Calibri" w:cs="Calibri"/>
          <w:color w:val="000000"/>
        </w:rPr>
        <w:t>tokenized deposit</w:t>
      </w:r>
      <w:r w:rsidR="00A52E28">
        <w:rPr>
          <w:rFonts w:ascii="Calibri" w:hAnsi="Calibri" w:cs="Calibri"/>
          <w:color w:val="000000"/>
        </w:rPr>
        <w:t>s</w:t>
      </w:r>
      <w:r w:rsidR="00B40DA1" w:rsidRPr="00B40DA1">
        <w:rPr>
          <w:rFonts w:ascii="Calibri" w:hAnsi="Calibri" w:cs="Calibri"/>
          <w:color w:val="000000"/>
        </w:rPr>
        <w:t xml:space="preserve"> est de f</w:t>
      </w:r>
      <w:r w:rsidRPr="00B40DA1">
        <w:rPr>
          <w:rFonts w:ascii="Calibri" w:hAnsi="Calibri" w:cs="Calibri"/>
          <w:color w:val="000000"/>
        </w:rPr>
        <w:t>onctionne</w:t>
      </w:r>
      <w:r w:rsidR="00B40DA1" w:rsidRPr="00B40DA1">
        <w:rPr>
          <w:rFonts w:ascii="Calibri" w:hAnsi="Calibri" w:cs="Calibri"/>
          <w:color w:val="000000"/>
        </w:rPr>
        <w:t>r</w:t>
      </w:r>
      <w:r w:rsidRPr="00B40DA1">
        <w:rPr>
          <w:rFonts w:ascii="Calibri" w:hAnsi="Calibri" w:cs="Calibri"/>
          <w:color w:val="000000"/>
        </w:rPr>
        <w:t xml:space="preserve"> en </w:t>
      </w:r>
      <w:r w:rsidRPr="00B40DA1">
        <w:rPr>
          <w:rFonts w:ascii="Calibri" w:hAnsi="Calibri" w:cs="Calibri"/>
          <w:i/>
          <w:iCs/>
          <w:color w:val="000000"/>
        </w:rPr>
        <w:t>close loop</w:t>
      </w:r>
      <w:r w:rsidR="00B40DA1" w:rsidRPr="00B40DA1">
        <w:rPr>
          <w:rFonts w:ascii="Calibri" w:hAnsi="Calibri" w:cs="Calibri"/>
          <w:color w:val="000000"/>
        </w:rPr>
        <w:t>, de sorte qu’il est très difficile</w:t>
      </w:r>
      <w:r w:rsidRPr="00B40DA1">
        <w:rPr>
          <w:rFonts w:ascii="Calibri" w:hAnsi="Calibri" w:cs="Calibri"/>
          <w:color w:val="000000"/>
        </w:rPr>
        <w:t xml:space="preserve"> de co-construire une vraie architecture. </w:t>
      </w:r>
    </w:p>
    <w:p w14:paraId="74F4E128" w14:textId="77777777" w:rsidR="00B401D1" w:rsidRPr="00B401D1" w:rsidRDefault="00B40DA1" w:rsidP="00D3525F">
      <w:pPr>
        <w:pStyle w:val="Paragraphedeliste"/>
        <w:numPr>
          <w:ilvl w:val="0"/>
          <w:numId w:val="5"/>
        </w:numPr>
        <w:spacing w:before="120" w:after="120" w:line="276" w:lineRule="auto"/>
        <w:jc w:val="both"/>
        <w:rPr>
          <w:rFonts w:ascii="Calibri" w:hAnsi="Calibri" w:cs="Calibri"/>
        </w:rPr>
      </w:pPr>
      <w:r>
        <w:rPr>
          <w:rFonts w:ascii="Calibri" w:hAnsi="Calibri" w:cs="Calibri"/>
          <w:color w:val="000000"/>
        </w:rPr>
        <w:t>Le</w:t>
      </w:r>
      <w:r w:rsidR="00BE15D3" w:rsidRPr="00B40DA1">
        <w:rPr>
          <w:rFonts w:ascii="Calibri" w:hAnsi="Calibri" w:cs="Calibri"/>
          <w:color w:val="000000"/>
        </w:rPr>
        <w:t>s C</w:t>
      </w:r>
      <w:r>
        <w:rPr>
          <w:rFonts w:ascii="Calibri" w:hAnsi="Calibri" w:cs="Calibri"/>
          <w:color w:val="000000"/>
        </w:rPr>
        <w:t>B</w:t>
      </w:r>
      <w:r w:rsidR="00BE15D3" w:rsidRPr="00B40DA1">
        <w:rPr>
          <w:rFonts w:ascii="Calibri" w:hAnsi="Calibri" w:cs="Calibri"/>
          <w:color w:val="000000"/>
        </w:rPr>
        <w:t xml:space="preserve">DC vont avoir le côté </w:t>
      </w:r>
      <w:r>
        <w:rPr>
          <w:rFonts w:ascii="Calibri" w:hAnsi="Calibri" w:cs="Calibri"/>
          <w:color w:val="000000"/>
        </w:rPr>
        <w:t>t</w:t>
      </w:r>
      <w:r w:rsidR="00BE15D3" w:rsidRPr="00B40DA1">
        <w:rPr>
          <w:rFonts w:ascii="Calibri" w:hAnsi="Calibri" w:cs="Calibri"/>
          <w:color w:val="000000"/>
        </w:rPr>
        <w:t xml:space="preserve">rès intéressant d'une monnaie de banque centrale avec tous les avantages que </w:t>
      </w:r>
      <w:r>
        <w:rPr>
          <w:rFonts w:ascii="Calibri" w:hAnsi="Calibri" w:cs="Calibri"/>
          <w:color w:val="000000"/>
        </w:rPr>
        <w:t xml:space="preserve">cela </w:t>
      </w:r>
      <w:r w:rsidR="00BE15D3" w:rsidRPr="00B40DA1">
        <w:rPr>
          <w:rFonts w:ascii="Calibri" w:hAnsi="Calibri" w:cs="Calibri"/>
          <w:color w:val="000000"/>
        </w:rPr>
        <w:t>peut avoir.</w:t>
      </w:r>
    </w:p>
    <w:p w14:paraId="3205E1FB" w14:textId="77777777" w:rsidR="002C79FA" w:rsidRDefault="002C79FA">
      <w:pPr>
        <w:rPr>
          <w:rFonts w:ascii="Calibri" w:hAnsi="Calibri" w:cs="Calibri"/>
          <w:b/>
          <w:bCs/>
          <w:color w:val="000000"/>
          <w:sz w:val="28"/>
          <w:szCs w:val="28"/>
        </w:rPr>
      </w:pPr>
      <w:r>
        <w:rPr>
          <w:rFonts w:ascii="Calibri" w:hAnsi="Calibri" w:cs="Calibri"/>
          <w:b/>
          <w:bCs/>
          <w:color w:val="000000"/>
          <w:sz w:val="28"/>
          <w:szCs w:val="28"/>
        </w:rPr>
        <w:br w:type="page"/>
      </w:r>
    </w:p>
    <w:p w14:paraId="5238F9FB" w14:textId="0E2B6672" w:rsidR="00B401D1" w:rsidRDefault="00B401D1" w:rsidP="00D3525F">
      <w:pPr>
        <w:spacing w:before="120" w:after="120" w:line="276" w:lineRule="auto"/>
        <w:jc w:val="both"/>
        <w:rPr>
          <w:rFonts w:ascii="Calibri" w:hAnsi="Calibri" w:cs="Calibri"/>
          <w:b/>
          <w:bCs/>
          <w:color w:val="000000"/>
          <w:sz w:val="28"/>
          <w:szCs w:val="28"/>
        </w:rPr>
      </w:pPr>
      <w:r w:rsidRPr="00B401D1">
        <w:rPr>
          <w:rFonts w:ascii="Calibri" w:hAnsi="Calibri" w:cs="Calibri"/>
          <w:b/>
          <w:bCs/>
          <w:color w:val="000000"/>
          <w:sz w:val="28"/>
          <w:szCs w:val="28"/>
        </w:rPr>
        <w:t>Hervé SITRUK</w:t>
      </w:r>
    </w:p>
    <w:p w14:paraId="7D28424D" w14:textId="0FA46170" w:rsidR="00B401D1" w:rsidRDefault="00B401D1" w:rsidP="00D3525F">
      <w:pPr>
        <w:spacing w:before="120" w:after="120" w:line="276" w:lineRule="auto"/>
        <w:jc w:val="both"/>
        <w:rPr>
          <w:rFonts w:ascii="Calibri" w:hAnsi="Calibri" w:cs="Calibri"/>
          <w:color w:val="000000"/>
        </w:rPr>
      </w:pPr>
      <w:r w:rsidRPr="00B401D1">
        <w:rPr>
          <w:rFonts w:ascii="Calibri" w:hAnsi="Calibri" w:cs="Calibri"/>
          <w:color w:val="000000"/>
        </w:rPr>
        <w:t xml:space="preserve">Merci Sylvain. </w:t>
      </w:r>
    </w:p>
    <w:p w14:paraId="3D18BB70" w14:textId="132A7695" w:rsidR="00B401D1" w:rsidRDefault="00B401D1" w:rsidP="00D3525F">
      <w:pPr>
        <w:spacing w:before="120" w:after="120" w:line="276" w:lineRule="auto"/>
        <w:jc w:val="both"/>
        <w:rPr>
          <w:rFonts w:ascii="Calibri" w:hAnsi="Calibri" w:cs="Calibri"/>
          <w:color w:val="000000"/>
        </w:rPr>
      </w:pPr>
      <w:r>
        <w:rPr>
          <w:rFonts w:ascii="Calibri" w:hAnsi="Calibri" w:cs="Calibri"/>
          <w:color w:val="000000"/>
        </w:rPr>
        <w:t>Je me tourne vers Jacques</w:t>
      </w:r>
      <w:r w:rsidR="005E297C">
        <w:rPr>
          <w:rFonts w:ascii="Calibri" w:hAnsi="Calibri" w:cs="Calibri"/>
          <w:color w:val="000000"/>
        </w:rPr>
        <w:t xml:space="preserve">, </w:t>
      </w:r>
      <w:r w:rsidR="003A1BF6">
        <w:rPr>
          <w:rFonts w:ascii="Calibri" w:hAnsi="Calibri" w:cs="Calibri"/>
          <w:color w:val="000000"/>
        </w:rPr>
        <w:t xml:space="preserve">Directeur général de SEPAmail mais </w:t>
      </w:r>
      <w:r w:rsidR="005E297C">
        <w:rPr>
          <w:rFonts w:ascii="Calibri" w:hAnsi="Calibri" w:cs="Calibri"/>
          <w:color w:val="000000"/>
        </w:rPr>
        <w:t xml:space="preserve">qui </w:t>
      </w:r>
      <w:r w:rsidR="003A1BF6">
        <w:rPr>
          <w:rFonts w:ascii="Calibri" w:hAnsi="Calibri" w:cs="Calibri"/>
          <w:color w:val="000000"/>
        </w:rPr>
        <w:t xml:space="preserve">participe à cette table ronde en tant que </w:t>
      </w:r>
      <w:r w:rsidR="005E297C">
        <w:rPr>
          <w:rFonts w:ascii="Calibri" w:hAnsi="Calibri" w:cs="Calibri"/>
          <w:color w:val="000000"/>
        </w:rPr>
        <w:t>représent</w:t>
      </w:r>
      <w:r w:rsidR="003A1BF6">
        <w:rPr>
          <w:rFonts w:ascii="Calibri" w:hAnsi="Calibri" w:cs="Calibri"/>
          <w:color w:val="000000"/>
        </w:rPr>
        <w:t xml:space="preserve">ant de </w:t>
      </w:r>
      <w:r w:rsidR="005E297C">
        <w:rPr>
          <w:rFonts w:ascii="Calibri" w:hAnsi="Calibri" w:cs="Calibri"/>
          <w:color w:val="000000"/>
        </w:rPr>
        <w:t xml:space="preserve">France Payments Forum au NTW-CG de la BCE. Jacques, comment réagis-tu aux projets PONTES et APPIA et, plus généralement aux propos des autres orateurs sur ces sujets ?     </w:t>
      </w:r>
      <w:r>
        <w:rPr>
          <w:rFonts w:ascii="Calibri" w:hAnsi="Calibri" w:cs="Calibri"/>
          <w:color w:val="000000"/>
        </w:rPr>
        <w:t xml:space="preserve"> </w:t>
      </w:r>
    </w:p>
    <w:p w14:paraId="20948CB3" w14:textId="5F2548F1" w:rsidR="005E297C" w:rsidRPr="005E297C" w:rsidRDefault="005E297C" w:rsidP="00D3525F">
      <w:pPr>
        <w:spacing w:before="120" w:after="120" w:line="276" w:lineRule="auto"/>
        <w:jc w:val="both"/>
        <w:rPr>
          <w:rFonts w:ascii="Calibri" w:hAnsi="Calibri" w:cs="Calibri"/>
          <w:b/>
          <w:bCs/>
          <w:color w:val="000000"/>
          <w:sz w:val="28"/>
          <w:szCs w:val="28"/>
        </w:rPr>
      </w:pPr>
      <w:bookmarkStart w:id="2" w:name="_Hlk234429055"/>
      <w:r w:rsidRPr="005E297C">
        <w:rPr>
          <w:rFonts w:ascii="Calibri" w:hAnsi="Calibri" w:cs="Calibri"/>
          <w:b/>
          <w:bCs/>
          <w:color w:val="000000"/>
          <w:sz w:val="28"/>
          <w:szCs w:val="28"/>
        </w:rPr>
        <w:t xml:space="preserve">Jacques VANHAUTERE </w:t>
      </w:r>
    </w:p>
    <w:p w14:paraId="1E2D1C55" w14:textId="2150970D" w:rsidR="002921D9" w:rsidRDefault="0064235C" w:rsidP="005E297C">
      <w:pPr>
        <w:spacing w:before="120" w:after="120" w:line="276" w:lineRule="auto"/>
        <w:jc w:val="both"/>
        <w:rPr>
          <w:rFonts w:ascii="Calibri" w:hAnsi="Calibri" w:cs="Calibri"/>
          <w:color w:val="000000"/>
        </w:rPr>
      </w:pPr>
      <w:r>
        <w:rPr>
          <w:rFonts w:ascii="Calibri" w:hAnsi="Calibri" w:cs="Calibri"/>
          <w:color w:val="000000"/>
        </w:rPr>
        <w:t>L</w:t>
      </w:r>
      <w:r w:rsidRPr="005E297C">
        <w:rPr>
          <w:rFonts w:ascii="Calibri" w:hAnsi="Calibri" w:cs="Calibri"/>
          <w:color w:val="000000"/>
        </w:rPr>
        <w:t xml:space="preserve">a </w:t>
      </w:r>
      <w:r>
        <w:rPr>
          <w:rFonts w:ascii="Calibri" w:hAnsi="Calibri" w:cs="Calibri"/>
          <w:color w:val="000000"/>
        </w:rPr>
        <w:t>vraie</w:t>
      </w:r>
      <w:r w:rsidR="00AD710D">
        <w:rPr>
          <w:rFonts w:ascii="Calibri" w:hAnsi="Calibri" w:cs="Calibri"/>
          <w:color w:val="000000"/>
        </w:rPr>
        <w:t xml:space="preserve"> </w:t>
      </w:r>
      <w:r w:rsidR="005E297C" w:rsidRPr="005E297C">
        <w:rPr>
          <w:rFonts w:ascii="Calibri" w:hAnsi="Calibri" w:cs="Calibri"/>
          <w:color w:val="000000"/>
        </w:rPr>
        <w:t>question</w:t>
      </w:r>
      <w:r w:rsidR="003A1BF6">
        <w:rPr>
          <w:rFonts w:ascii="Calibri" w:hAnsi="Calibri" w:cs="Calibri"/>
          <w:color w:val="000000"/>
        </w:rPr>
        <w:t xml:space="preserve"> qu</w:t>
      </w:r>
      <w:r w:rsidR="00AD710D">
        <w:rPr>
          <w:rFonts w:ascii="Calibri" w:hAnsi="Calibri" w:cs="Calibri"/>
          <w:color w:val="000000"/>
        </w:rPr>
        <w:t>e l</w:t>
      </w:r>
      <w:r w:rsidR="005E297C" w:rsidRPr="005E297C">
        <w:rPr>
          <w:rFonts w:ascii="Calibri" w:hAnsi="Calibri" w:cs="Calibri"/>
          <w:color w:val="000000"/>
        </w:rPr>
        <w:t>'on peut se poser</w:t>
      </w:r>
      <w:r w:rsidR="003A1BF6">
        <w:rPr>
          <w:rFonts w:ascii="Calibri" w:hAnsi="Calibri" w:cs="Calibri"/>
          <w:color w:val="000000"/>
        </w:rPr>
        <w:t xml:space="preserve"> est </w:t>
      </w:r>
      <w:r>
        <w:rPr>
          <w:rFonts w:ascii="Calibri" w:hAnsi="Calibri" w:cs="Calibri"/>
          <w:color w:val="000000"/>
        </w:rPr>
        <w:t xml:space="preserve">celle de </w:t>
      </w:r>
      <w:r w:rsidR="005E297C" w:rsidRPr="005E297C">
        <w:rPr>
          <w:rFonts w:ascii="Calibri" w:hAnsi="Calibri" w:cs="Calibri"/>
          <w:color w:val="000000"/>
        </w:rPr>
        <w:t>l'utilité d</w:t>
      </w:r>
      <w:r w:rsidR="00AD710D">
        <w:rPr>
          <w:rFonts w:ascii="Calibri" w:hAnsi="Calibri" w:cs="Calibri"/>
          <w:color w:val="000000"/>
        </w:rPr>
        <w:t xml:space="preserve">e </w:t>
      </w:r>
      <w:r w:rsidR="003A1BF6">
        <w:rPr>
          <w:rFonts w:ascii="Calibri" w:hAnsi="Calibri" w:cs="Calibri"/>
          <w:color w:val="000000"/>
        </w:rPr>
        <w:t>c</w:t>
      </w:r>
      <w:r w:rsidR="005E297C" w:rsidRPr="005E297C">
        <w:rPr>
          <w:rFonts w:ascii="Calibri" w:hAnsi="Calibri" w:cs="Calibri"/>
          <w:color w:val="000000"/>
        </w:rPr>
        <w:t>es différentes initiatives</w:t>
      </w:r>
      <w:r>
        <w:rPr>
          <w:rFonts w:ascii="Calibri" w:hAnsi="Calibri" w:cs="Calibri"/>
          <w:color w:val="000000"/>
        </w:rPr>
        <w:t xml:space="preserve">. Comme George </w:t>
      </w:r>
      <w:r w:rsidR="005E297C" w:rsidRPr="005E297C">
        <w:rPr>
          <w:rFonts w:ascii="Calibri" w:hAnsi="Calibri" w:cs="Calibri"/>
          <w:color w:val="000000"/>
        </w:rPr>
        <w:t xml:space="preserve">nous l'a rappelé, il y a eu </w:t>
      </w:r>
      <w:r>
        <w:rPr>
          <w:rFonts w:ascii="Calibri" w:hAnsi="Calibri" w:cs="Calibri"/>
          <w:color w:val="000000"/>
        </w:rPr>
        <w:t>beaucoup d</w:t>
      </w:r>
      <w:r w:rsidR="005E297C" w:rsidRPr="005E297C">
        <w:rPr>
          <w:rFonts w:ascii="Calibri" w:hAnsi="Calibri" w:cs="Calibri"/>
          <w:color w:val="000000"/>
        </w:rPr>
        <w:t>'expérimentations</w:t>
      </w:r>
      <w:r>
        <w:rPr>
          <w:rFonts w:ascii="Calibri" w:hAnsi="Calibri" w:cs="Calibri"/>
          <w:color w:val="000000"/>
        </w:rPr>
        <w:t>, que nous avons suivies au sein du NTW Contact Group de la BCE.</w:t>
      </w:r>
      <w:r w:rsidR="005E297C" w:rsidRPr="005E297C">
        <w:rPr>
          <w:rFonts w:ascii="Calibri" w:hAnsi="Calibri" w:cs="Calibri"/>
          <w:color w:val="000000"/>
        </w:rPr>
        <w:t xml:space="preserve"> </w:t>
      </w:r>
      <w:r>
        <w:rPr>
          <w:rFonts w:ascii="Calibri" w:hAnsi="Calibri" w:cs="Calibri"/>
          <w:color w:val="000000"/>
        </w:rPr>
        <w:t xml:space="preserve">Sauf </w:t>
      </w:r>
      <w:r w:rsidR="005E297C" w:rsidRPr="005E297C">
        <w:rPr>
          <w:rFonts w:ascii="Calibri" w:hAnsi="Calibri" w:cs="Calibri"/>
          <w:color w:val="000000"/>
        </w:rPr>
        <w:t>qu'on oublie un peu que parmi les trois solutions, celle qui a eu le plus gr</w:t>
      </w:r>
      <w:r>
        <w:rPr>
          <w:rFonts w:ascii="Calibri" w:hAnsi="Calibri" w:cs="Calibri"/>
          <w:color w:val="000000"/>
        </w:rPr>
        <w:t xml:space="preserve">and </w:t>
      </w:r>
      <w:r w:rsidR="005E297C" w:rsidRPr="005E297C">
        <w:rPr>
          <w:rFonts w:ascii="Calibri" w:hAnsi="Calibri" w:cs="Calibri"/>
          <w:color w:val="000000"/>
        </w:rPr>
        <w:t>succès</w:t>
      </w:r>
      <w:r w:rsidR="003B6332">
        <w:rPr>
          <w:rFonts w:ascii="Calibri" w:hAnsi="Calibri" w:cs="Calibri"/>
          <w:color w:val="000000"/>
        </w:rPr>
        <w:t>,</w:t>
      </w:r>
      <w:r w:rsidR="005E297C" w:rsidRPr="005E297C">
        <w:rPr>
          <w:rFonts w:ascii="Calibri" w:hAnsi="Calibri" w:cs="Calibri"/>
          <w:color w:val="000000"/>
        </w:rPr>
        <w:t xml:space="preserve"> qui a fait l'objet de la plus grosse expérimentation</w:t>
      </w:r>
      <w:r>
        <w:rPr>
          <w:rFonts w:ascii="Calibri" w:hAnsi="Calibri" w:cs="Calibri"/>
          <w:color w:val="000000"/>
        </w:rPr>
        <w:t xml:space="preserve"> </w:t>
      </w:r>
      <w:r w:rsidR="003B6332">
        <w:rPr>
          <w:rFonts w:ascii="Calibri" w:hAnsi="Calibri" w:cs="Calibri"/>
          <w:color w:val="000000"/>
        </w:rPr>
        <w:t xml:space="preserve">et qui portait en elle une véritable DLT cash </w:t>
      </w:r>
      <w:r>
        <w:rPr>
          <w:rFonts w:ascii="Calibri" w:hAnsi="Calibri" w:cs="Calibri"/>
          <w:color w:val="000000"/>
        </w:rPr>
        <w:t>n</w:t>
      </w:r>
      <w:r w:rsidR="005E297C" w:rsidRPr="005E297C">
        <w:rPr>
          <w:rFonts w:ascii="Calibri" w:hAnsi="Calibri" w:cs="Calibri"/>
          <w:color w:val="000000"/>
        </w:rPr>
        <w:t>'est pas la solution qui a été retenue au démarrage</w:t>
      </w:r>
      <w:r w:rsidR="003B6332">
        <w:rPr>
          <w:rFonts w:ascii="Calibri" w:hAnsi="Calibri" w:cs="Calibri"/>
          <w:color w:val="000000"/>
        </w:rPr>
        <w:t xml:space="preserve"> de PONTES</w:t>
      </w:r>
      <w:r w:rsidR="005E297C" w:rsidRPr="005E297C">
        <w:rPr>
          <w:rFonts w:ascii="Calibri" w:hAnsi="Calibri" w:cs="Calibri"/>
          <w:color w:val="000000"/>
        </w:rPr>
        <w:t xml:space="preserve">. </w:t>
      </w:r>
      <w:r>
        <w:rPr>
          <w:rFonts w:ascii="Calibri" w:hAnsi="Calibri" w:cs="Calibri"/>
          <w:color w:val="000000"/>
        </w:rPr>
        <w:t>L</w:t>
      </w:r>
      <w:r w:rsidR="005E297C" w:rsidRPr="005E297C">
        <w:rPr>
          <w:rFonts w:ascii="Calibri" w:hAnsi="Calibri" w:cs="Calibri"/>
          <w:color w:val="000000"/>
        </w:rPr>
        <w:t>a vraie solution</w:t>
      </w:r>
      <w:r>
        <w:rPr>
          <w:rFonts w:ascii="Calibri" w:hAnsi="Calibri" w:cs="Calibri"/>
          <w:color w:val="000000"/>
        </w:rPr>
        <w:t>,</w:t>
      </w:r>
      <w:r w:rsidR="005E297C" w:rsidRPr="005E297C">
        <w:rPr>
          <w:rFonts w:ascii="Calibri" w:hAnsi="Calibri" w:cs="Calibri"/>
          <w:color w:val="000000"/>
        </w:rPr>
        <w:t xml:space="preserve"> </w:t>
      </w:r>
      <w:r w:rsidR="002921D9" w:rsidRPr="005E297C">
        <w:rPr>
          <w:rFonts w:ascii="Calibri" w:hAnsi="Calibri" w:cs="Calibri"/>
          <w:color w:val="000000"/>
        </w:rPr>
        <w:t>qui apportait</w:t>
      </w:r>
      <w:r w:rsidR="005E297C" w:rsidRPr="005E297C">
        <w:rPr>
          <w:rFonts w:ascii="Calibri" w:hAnsi="Calibri" w:cs="Calibri"/>
          <w:color w:val="000000"/>
        </w:rPr>
        <w:t xml:space="preserve"> quelque chose de nouveau avec une DLT </w:t>
      </w:r>
      <w:r w:rsidR="003B6332">
        <w:rPr>
          <w:rFonts w:ascii="Calibri" w:hAnsi="Calibri" w:cs="Calibri"/>
          <w:color w:val="000000"/>
        </w:rPr>
        <w:t xml:space="preserve">cash </w:t>
      </w:r>
      <w:r w:rsidR="005E297C" w:rsidRPr="005E297C">
        <w:rPr>
          <w:rFonts w:ascii="Calibri" w:hAnsi="Calibri" w:cs="Calibri"/>
          <w:color w:val="000000"/>
        </w:rPr>
        <w:t xml:space="preserve">qui tourne, c'est DL3S, l'initiative de la Banque de France. </w:t>
      </w:r>
      <w:r>
        <w:rPr>
          <w:rFonts w:ascii="Calibri" w:hAnsi="Calibri" w:cs="Calibri"/>
          <w:color w:val="000000"/>
        </w:rPr>
        <w:t xml:space="preserve">Or </w:t>
      </w:r>
      <w:r w:rsidRPr="005E297C">
        <w:rPr>
          <w:rFonts w:ascii="Calibri" w:hAnsi="Calibri" w:cs="Calibri"/>
          <w:color w:val="000000"/>
        </w:rPr>
        <w:t>l’Eurosystème</w:t>
      </w:r>
      <w:r w:rsidR="005E297C" w:rsidRPr="005E297C">
        <w:rPr>
          <w:rFonts w:ascii="Calibri" w:hAnsi="Calibri" w:cs="Calibri"/>
          <w:color w:val="000000"/>
        </w:rPr>
        <w:t xml:space="preserve"> a </w:t>
      </w:r>
      <w:r>
        <w:rPr>
          <w:rFonts w:ascii="Calibri" w:hAnsi="Calibri" w:cs="Calibri"/>
          <w:color w:val="000000"/>
        </w:rPr>
        <w:t xml:space="preserve">choisi de </w:t>
      </w:r>
      <w:r w:rsidR="005E297C" w:rsidRPr="005E297C">
        <w:rPr>
          <w:rFonts w:ascii="Calibri" w:hAnsi="Calibri" w:cs="Calibri"/>
          <w:color w:val="000000"/>
        </w:rPr>
        <w:t>démarrer par P</w:t>
      </w:r>
      <w:r>
        <w:rPr>
          <w:rFonts w:ascii="Calibri" w:hAnsi="Calibri" w:cs="Calibri"/>
          <w:color w:val="000000"/>
        </w:rPr>
        <w:t xml:space="preserve">ONTES </w:t>
      </w:r>
      <w:r w:rsidR="005E297C" w:rsidRPr="005E297C">
        <w:rPr>
          <w:rFonts w:ascii="Calibri" w:hAnsi="Calibri" w:cs="Calibri"/>
          <w:color w:val="000000"/>
        </w:rPr>
        <w:t xml:space="preserve">pour essayer de </w:t>
      </w:r>
      <w:r w:rsidR="003B6332">
        <w:rPr>
          <w:rFonts w:ascii="Calibri" w:hAnsi="Calibri" w:cs="Calibri"/>
          <w:color w:val="000000"/>
        </w:rPr>
        <w:t xml:space="preserve">se limiter à une simple interopérabilité en termes de </w:t>
      </w:r>
      <w:r w:rsidR="005E297C" w:rsidRPr="005E297C">
        <w:rPr>
          <w:rFonts w:ascii="Calibri" w:hAnsi="Calibri" w:cs="Calibri"/>
          <w:color w:val="000000"/>
        </w:rPr>
        <w:t xml:space="preserve"> solution</w:t>
      </w:r>
      <w:r w:rsidR="00A52E28">
        <w:rPr>
          <w:rFonts w:ascii="Calibri" w:hAnsi="Calibri" w:cs="Calibri"/>
          <w:color w:val="000000"/>
        </w:rPr>
        <w:t>. M</w:t>
      </w:r>
      <w:r>
        <w:rPr>
          <w:rFonts w:ascii="Calibri" w:hAnsi="Calibri" w:cs="Calibri"/>
          <w:color w:val="000000"/>
        </w:rPr>
        <w:t>ais</w:t>
      </w:r>
      <w:r w:rsidR="003D0DE3">
        <w:rPr>
          <w:rFonts w:ascii="Calibri" w:hAnsi="Calibri" w:cs="Calibri"/>
          <w:color w:val="000000"/>
        </w:rPr>
        <w:t xml:space="preserve">, </w:t>
      </w:r>
      <w:r w:rsidR="005E297C" w:rsidRPr="005E297C">
        <w:rPr>
          <w:rFonts w:ascii="Calibri" w:hAnsi="Calibri" w:cs="Calibri"/>
          <w:color w:val="000000"/>
        </w:rPr>
        <w:t xml:space="preserve">désolé </w:t>
      </w:r>
      <w:r w:rsidR="003D0DE3">
        <w:rPr>
          <w:rFonts w:ascii="Calibri" w:hAnsi="Calibri" w:cs="Calibri"/>
          <w:color w:val="000000"/>
        </w:rPr>
        <w:t>de le dire ainsi</w:t>
      </w:r>
      <w:r w:rsidR="002921D9">
        <w:rPr>
          <w:rFonts w:ascii="Calibri" w:hAnsi="Calibri" w:cs="Calibri"/>
          <w:color w:val="000000"/>
        </w:rPr>
        <w:t xml:space="preserve">, avec PONTES, </w:t>
      </w:r>
      <w:r w:rsidR="005E297C" w:rsidRPr="005E297C">
        <w:rPr>
          <w:rFonts w:ascii="Calibri" w:hAnsi="Calibri" w:cs="Calibri"/>
          <w:color w:val="000000"/>
        </w:rPr>
        <w:t xml:space="preserve">vous cherchez </w:t>
      </w:r>
      <w:r w:rsidR="003B6332">
        <w:rPr>
          <w:rFonts w:ascii="Calibri" w:hAnsi="Calibri" w:cs="Calibri"/>
          <w:color w:val="000000"/>
        </w:rPr>
        <w:t>une vraie</w:t>
      </w:r>
      <w:r w:rsidR="005E297C" w:rsidRPr="005E297C">
        <w:rPr>
          <w:rFonts w:ascii="Calibri" w:hAnsi="Calibri" w:cs="Calibri"/>
          <w:color w:val="000000"/>
        </w:rPr>
        <w:t xml:space="preserve"> DLT</w:t>
      </w:r>
      <w:r w:rsidR="009919CE">
        <w:rPr>
          <w:rFonts w:ascii="Calibri" w:hAnsi="Calibri" w:cs="Calibri"/>
          <w:color w:val="000000"/>
        </w:rPr>
        <w:t xml:space="preserve"> cash</w:t>
      </w:r>
      <w:r w:rsidR="005E297C" w:rsidRPr="005E297C">
        <w:rPr>
          <w:rFonts w:ascii="Calibri" w:hAnsi="Calibri" w:cs="Calibri"/>
          <w:color w:val="000000"/>
        </w:rPr>
        <w:t>, il n'y en a pas.</w:t>
      </w:r>
      <w:r w:rsidR="002921D9">
        <w:rPr>
          <w:rFonts w:ascii="Calibri" w:hAnsi="Calibri" w:cs="Calibri"/>
          <w:color w:val="000000"/>
        </w:rPr>
        <w:t xml:space="preserve"> L</w:t>
      </w:r>
      <w:r w:rsidR="005E297C" w:rsidRPr="005E297C">
        <w:rPr>
          <w:rFonts w:ascii="Calibri" w:hAnsi="Calibri" w:cs="Calibri"/>
          <w:color w:val="000000"/>
        </w:rPr>
        <w:t>a vraie solution, c'est A</w:t>
      </w:r>
      <w:r w:rsidR="002921D9">
        <w:rPr>
          <w:rFonts w:ascii="Calibri" w:hAnsi="Calibri" w:cs="Calibri"/>
          <w:color w:val="000000"/>
        </w:rPr>
        <w:t>PPIA…</w:t>
      </w:r>
    </w:p>
    <w:p w14:paraId="1F2B886B" w14:textId="304A80E1" w:rsidR="002921D9" w:rsidRPr="002921D9" w:rsidRDefault="002921D9" w:rsidP="005E297C">
      <w:pPr>
        <w:spacing w:before="120" w:after="120" w:line="276" w:lineRule="auto"/>
        <w:jc w:val="both"/>
        <w:rPr>
          <w:rFonts w:ascii="Calibri" w:hAnsi="Calibri" w:cs="Calibri"/>
          <w:b/>
          <w:bCs/>
          <w:color w:val="000000"/>
          <w:sz w:val="28"/>
          <w:szCs w:val="28"/>
        </w:rPr>
      </w:pPr>
      <w:r w:rsidRPr="002921D9">
        <w:rPr>
          <w:rFonts w:ascii="Calibri" w:hAnsi="Calibri" w:cs="Calibri"/>
          <w:b/>
          <w:bCs/>
          <w:color w:val="000000"/>
          <w:sz w:val="28"/>
          <w:szCs w:val="28"/>
        </w:rPr>
        <w:t>Michel KHAZZAKA</w:t>
      </w:r>
    </w:p>
    <w:p w14:paraId="1468F435" w14:textId="0DD77279" w:rsidR="001779C2" w:rsidRDefault="002921D9" w:rsidP="005E297C">
      <w:pPr>
        <w:spacing w:before="120" w:after="120" w:line="276" w:lineRule="auto"/>
        <w:jc w:val="both"/>
        <w:rPr>
          <w:rFonts w:ascii="Calibri" w:hAnsi="Calibri" w:cs="Calibri"/>
          <w:color w:val="000000"/>
        </w:rPr>
      </w:pPr>
      <w:r>
        <w:rPr>
          <w:rFonts w:ascii="Calibri" w:hAnsi="Calibri" w:cs="Calibri"/>
          <w:color w:val="000000"/>
        </w:rPr>
        <w:t xml:space="preserve">… Pardon Jacques, dans PONTES, la DLT est là </w:t>
      </w:r>
      <w:r w:rsidR="005E297C" w:rsidRPr="005E297C">
        <w:rPr>
          <w:rFonts w:ascii="Calibri" w:hAnsi="Calibri" w:cs="Calibri"/>
          <w:color w:val="000000"/>
        </w:rPr>
        <w:t>mais elle est cachée</w:t>
      </w:r>
      <w:r w:rsidR="001779C2">
        <w:rPr>
          <w:rFonts w:ascii="Calibri" w:hAnsi="Calibri" w:cs="Calibri"/>
          <w:color w:val="000000"/>
        </w:rPr>
        <w:t>…</w:t>
      </w:r>
    </w:p>
    <w:p w14:paraId="6FDC1F23" w14:textId="4A587514" w:rsidR="001779C2" w:rsidRPr="005E297C" w:rsidRDefault="001779C2" w:rsidP="001779C2">
      <w:pPr>
        <w:spacing w:before="120" w:after="120" w:line="276" w:lineRule="auto"/>
        <w:jc w:val="both"/>
        <w:rPr>
          <w:rFonts w:ascii="Calibri" w:hAnsi="Calibri" w:cs="Calibri"/>
          <w:b/>
          <w:bCs/>
          <w:color w:val="000000"/>
          <w:sz w:val="28"/>
          <w:szCs w:val="28"/>
        </w:rPr>
      </w:pPr>
      <w:r w:rsidRPr="005E297C">
        <w:rPr>
          <w:rFonts w:ascii="Calibri" w:hAnsi="Calibri" w:cs="Calibri"/>
          <w:b/>
          <w:bCs/>
          <w:color w:val="000000"/>
          <w:sz w:val="28"/>
          <w:szCs w:val="28"/>
        </w:rPr>
        <w:t xml:space="preserve">Jacques VANHAUTERE </w:t>
      </w:r>
    </w:p>
    <w:p w14:paraId="05AE6E15" w14:textId="2BBF8792" w:rsidR="009B3813" w:rsidRDefault="001779C2" w:rsidP="005E297C">
      <w:pPr>
        <w:spacing w:before="120" w:after="120" w:line="276" w:lineRule="auto"/>
        <w:jc w:val="both"/>
        <w:rPr>
          <w:rFonts w:ascii="Calibri" w:hAnsi="Calibri" w:cs="Calibri"/>
          <w:color w:val="000000"/>
        </w:rPr>
      </w:pPr>
      <w:r>
        <w:rPr>
          <w:rFonts w:ascii="Calibri" w:hAnsi="Calibri" w:cs="Calibri"/>
          <w:color w:val="000000"/>
        </w:rPr>
        <w:t xml:space="preserve">…Elle est </w:t>
      </w:r>
      <w:r w:rsidR="005E297C" w:rsidRPr="005E297C">
        <w:rPr>
          <w:rFonts w:ascii="Calibri" w:hAnsi="Calibri" w:cs="Calibri"/>
          <w:color w:val="000000"/>
        </w:rPr>
        <w:t xml:space="preserve">bien, </w:t>
      </w:r>
      <w:r w:rsidR="009919CE">
        <w:rPr>
          <w:rFonts w:ascii="Calibri" w:hAnsi="Calibri" w:cs="Calibri"/>
          <w:color w:val="000000"/>
        </w:rPr>
        <w:t xml:space="preserve">très </w:t>
      </w:r>
      <w:r w:rsidR="005E297C" w:rsidRPr="005E297C">
        <w:rPr>
          <w:rFonts w:ascii="Calibri" w:hAnsi="Calibri" w:cs="Calibri"/>
          <w:color w:val="000000"/>
        </w:rPr>
        <w:t>bien cachée</w:t>
      </w:r>
      <w:r w:rsidR="00FD779B">
        <w:rPr>
          <w:rFonts w:ascii="Calibri" w:hAnsi="Calibri" w:cs="Calibri"/>
          <w:color w:val="000000"/>
        </w:rPr>
        <w:t xml:space="preserve"> alors</w:t>
      </w:r>
      <w:r w:rsidR="005E297C" w:rsidRPr="005E297C">
        <w:rPr>
          <w:rFonts w:ascii="Calibri" w:hAnsi="Calibri" w:cs="Calibri"/>
          <w:color w:val="000000"/>
        </w:rPr>
        <w:t xml:space="preserve">. Et donc, derrière ce discours, on va perdre </w:t>
      </w:r>
      <w:r>
        <w:rPr>
          <w:rFonts w:ascii="Calibri" w:hAnsi="Calibri" w:cs="Calibri"/>
          <w:color w:val="000000"/>
        </w:rPr>
        <w:t xml:space="preserve">pas </w:t>
      </w:r>
      <w:r w:rsidR="005E297C" w:rsidRPr="005E297C">
        <w:rPr>
          <w:rFonts w:ascii="Calibri" w:hAnsi="Calibri" w:cs="Calibri"/>
          <w:color w:val="000000"/>
        </w:rPr>
        <w:t>mal de temps</w:t>
      </w:r>
      <w:r>
        <w:rPr>
          <w:rFonts w:ascii="Calibri" w:hAnsi="Calibri" w:cs="Calibri"/>
          <w:color w:val="000000"/>
        </w:rPr>
        <w:t xml:space="preserve">. Certes, </w:t>
      </w:r>
      <w:r w:rsidR="005E297C" w:rsidRPr="005E297C">
        <w:rPr>
          <w:rFonts w:ascii="Calibri" w:hAnsi="Calibri" w:cs="Calibri"/>
          <w:color w:val="000000"/>
        </w:rPr>
        <w:t xml:space="preserve">on nous dit « </w:t>
      </w:r>
      <w:r>
        <w:rPr>
          <w:rFonts w:ascii="Calibri" w:hAnsi="Calibri" w:cs="Calibri"/>
          <w:color w:val="000000"/>
        </w:rPr>
        <w:t xml:space="preserve">PONTES </w:t>
      </w:r>
      <w:r w:rsidR="005E297C" w:rsidRPr="005E297C">
        <w:rPr>
          <w:rFonts w:ascii="Calibri" w:hAnsi="Calibri" w:cs="Calibri"/>
          <w:color w:val="000000"/>
        </w:rPr>
        <w:t xml:space="preserve">est le chemin pour aboutir à la cible ». </w:t>
      </w:r>
      <w:r>
        <w:rPr>
          <w:rFonts w:ascii="Calibri" w:hAnsi="Calibri" w:cs="Calibri"/>
          <w:color w:val="000000"/>
        </w:rPr>
        <w:t>D’</w:t>
      </w:r>
      <w:r w:rsidR="005E297C" w:rsidRPr="005E297C">
        <w:rPr>
          <w:rFonts w:ascii="Calibri" w:hAnsi="Calibri" w:cs="Calibri"/>
          <w:color w:val="000000"/>
        </w:rPr>
        <w:t>accord</w:t>
      </w:r>
      <w:r>
        <w:rPr>
          <w:rFonts w:ascii="Calibri" w:hAnsi="Calibri" w:cs="Calibri"/>
          <w:color w:val="000000"/>
        </w:rPr>
        <w:t xml:space="preserve">, mais </w:t>
      </w:r>
      <w:r w:rsidR="00A52E28">
        <w:rPr>
          <w:rFonts w:ascii="Calibri" w:hAnsi="Calibri" w:cs="Calibri"/>
          <w:color w:val="000000"/>
        </w:rPr>
        <w:t xml:space="preserve">encore </w:t>
      </w:r>
      <w:r w:rsidR="00A52E28" w:rsidRPr="005E297C">
        <w:rPr>
          <w:rFonts w:ascii="Calibri" w:hAnsi="Calibri" w:cs="Calibri"/>
          <w:color w:val="000000"/>
        </w:rPr>
        <w:t>faudrait</w:t>
      </w:r>
      <w:r w:rsidR="00A52E28">
        <w:rPr>
          <w:rFonts w:ascii="Calibri" w:hAnsi="Calibri" w:cs="Calibri"/>
          <w:color w:val="000000"/>
        </w:rPr>
        <w:t xml:space="preserve">-il </w:t>
      </w:r>
      <w:r w:rsidR="005E297C" w:rsidRPr="005E297C">
        <w:rPr>
          <w:rFonts w:ascii="Calibri" w:hAnsi="Calibri" w:cs="Calibri"/>
          <w:color w:val="000000"/>
        </w:rPr>
        <w:t>déjà</w:t>
      </w:r>
      <w:r>
        <w:rPr>
          <w:rFonts w:ascii="Calibri" w:hAnsi="Calibri" w:cs="Calibri"/>
          <w:color w:val="000000"/>
        </w:rPr>
        <w:t xml:space="preserve"> </w:t>
      </w:r>
      <w:r w:rsidR="005E297C" w:rsidRPr="005E297C">
        <w:rPr>
          <w:rFonts w:ascii="Calibri" w:hAnsi="Calibri" w:cs="Calibri"/>
          <w:color w:val="000000"/>
        </w:rPr>
        <w:t xml:space="preserve">fixer la cible. </w:t>
      </w:r>
      <w:r w:rsidR="00A52E28">
        <w:rPr>
          <w:rFonts w:ascii="Calibri" w:hAnsi="Calibri" w:cs="Calibri"/>
          <w:color w:val="000000"/>
        </w:rPr>
        <w:t>L</w:t>
      </w:r>
      <w:r w:rsidR="005E297C" w:rsidRPr="005E297C">
        <w:rPr>
          <w:rFonts w:ascii="Calibri" w:hAnsi="Calibri" w:cs="Calibri"/>
          <w:color w:val="000000"/>
        </w:rPr>
        <w:t xml:space="preserve">e problème </w:t>
      </w:r>
      <w:r>
        <w:rPr>
          <w:rFonts w:ascii="Calibri" w:hAnsi="Calibri" w:cs="Calibri"/>
          <w:color w:val="000000"/>
        </w:rPr>
        <w:t xml:space="preserve">est que </w:t>
      </w:r>
      <w:r w:rsidR="005E297C" w:rsidRPr="005E297C">
        <w:rPr>
          <w:rFonts w:ascii="Calibri" w:hAnsi="Calibri" w:cs="Calibri"/>
          <w:color w:val="000000"/>
        </w:rPr>
        <w:t xml:space="preserve">le </w:t>
      </w:r>
      <w:r w:rsidR="005E297C" w:rsidRPr="001779C2">
        <w:rPr>
          <w:rFonts w:ascii="Calibri" w:hAnsi="Calibri" w:cs="Calibri"/>
          <w:i/>
          <w:iCs/>
          <w:color w:val="000000"/>
        </w:rPr>
        <w:t>position paper</w:t>
      </w:r>
      <w:r w:rsidR="005E297C" w:rsidRPr="005E297C">
        <w:rPr>
          <w:rFonts w:ascii="Calibri" w:hAnsi="Calibri" w:cs="Calibri"/>
          <w:color w:val="000000"/>
        </w:rPr>
        <w:t xml:space="preserve"> </w:t>
      </w:r>
      <w:r>
        <w:rPr>
          <w:rFonts w:ascii="Calibri" w:hAnsi="Calibri" w:cs="Calibri"/>
          <w:color w:val="000000"/>
        </w:rPr>
        <w:t>sur APPIA</w:t>
      </w:r>
      <w:r w:rsidR="00A52E28">
        <w:rPr>
          <w:rFonts w:ascii="Calibri" w:hAnsi="Calibri" w:cs="Calibri"/>
          <w:color w:val="000000"/>
        </w:rPr>
        <w:t xml:space="preserve"> </w:t>
      </w:r>
      <w:r w:rsidR="005E297C" w:rsidRPr="005E297C">
        <w:rPr>
          <w:rFonts w:ascii="Calibri" w:hAnsi="Calibri" w:cs="Calibri"/>
          <w:color w:val="000000"/>
        </w:rPr>
        <w:t xml:space="preserve">est </w:t>
      </w:r>
      <w:r>
        <w:rPr>
          <w:rFonts w:ascii="Calibri" w:hAnsi="Calibri" w:cs="Calibri"/>
          <w:color w:val="000000"/>
        </w:rPr>
        <w:t xml:space="preserve">pour </w:t>
      </w:r>
      <w:r w:rsidR="005E297C" w:rsidRPr="005E297C">
        <w:rPr>
          <w:rFonts w:ascii="Calibri" w:hAnsi="Calibri" w:cs="Calibri"/>
          <w:color w:val="000000"/>
        </w:rPr>
        <w:t xml:space="preserve">2029. </w:t>
      </w:r>
      <w:r>
        <w:rPr>
          <w:rFonts w:ascii="Calibri" w:hAnsi="Calibri" w:cs="Calibri"/>
          <w:color w:val="000000"/>
        </w:rPr>
        <w:t xml:space="preserve">Nous allons donc nous retrouver </w:t>
      </w:r>
      <w:r w:rsidR="005E297C" w:rsidRPr="005E297C">
        <w:rPr>
          <w:rFonts w:ascii="Calibri" w:hAnsi="Calibri" w:cs="Calibri"/>
          <w:color w:val="000000"/>
        </w:rPr>
        <w:t xml:space="preserve">dans une situation </w:t>
      </w:r>
      <w:r w:rsidRPr="005E297C">
        <w:rPr>
          <w:rFonts w:ascii="Calibri" w:hAnsi="Calibri" w:cs="Calibri"/>
          <w:color w:val="000000"/>
        </w:rPr>
        <w:t>où</w:t>
      </w:r>
      <w:r>
        <w:rPr>
          <w:rFonts w:ascii="Calibri" w:hAnsi="Calibri" w:cs="Calibri"/>
          <w:color w:val="000000"/>
        </w:rPr>
        <w:t xml:space="preserve"> nous aurons </w:t>
      </w:r>
      <w:r w:rsidR="005E297C" w:rsidRPr="005E297C">
        <w:rPr>
          <w:rFonts w:ascii="Calibri" w:hAnsi="Calibri" w:cs="Calibri"/>
          <w:color w:val="000000"/>
        </w:rPr>
        <w:t xml:space="preserve">une vraie DLT </w:t>
      </w:r>
      <w:r>
        <w:rPr>
          <w:rFonts w:ascii="Calibri" w:hAnsi="Calibri" w:cs="Calibri"/>
          <w:color w:val="000000"/>
        </w:rPr>
        <w:t xml:space="preserve">wholesale </w:t>
      </w:r>
      <w:r w:rsidRPr="005E297C">
        <w:rPr>
          <w:rFonts w:ascii="Calibri" w:hAnsi="Calibri" w:cs="Calibri"/>
          <w:color w:val="000000"/>
        </w:rPr>
        <w:t>CDBC</w:t>
      </w:r>
      <w:r w:rsidR="005E297C" w:rsidRPr="005E297C">
        <w:rPr>
          <w:rFonts w:ascii="Calibri" w:hAnsi="Calibri" w:cs="Calibri"/>
          <w:color w:val="000000"/>
        </w:rPr>
        <w:t xml:space="preserve"> </w:t>
      </w:r>
      <w:r>
        <w:rPr>
          <w:rFonts w:ascii="Calibri" w:hAnsi="Calibri" w:cs="Calibri"/>
          <w:color w:val="000000"/>
        </w:rPr>
        <w:t xml:space="preserve">au mieux en </w:t>
      </w:r>
      <w:r w:rsidR="005E297C" w:rsidRPr="005E297C">
        <w:rPr>
          <w:rFonts w:ascii="Calibri" w:hAnsi="Calibri" w:cs="Calibri"/>
          <w:color w:val="000000"/>
        </w:rPr>
        <w:t xml:space="preserve">2031-2032. </w:t>
      </w:r>
      <w:r>
        <w:rPr>
          <w:rFonts w:ascii="Calibri" w:hAnsi="Calibri" w:cs="Calibri"/>
          <w:color w:val="000000"/>
        </w:rPr>
        <w:t xml:space="preserve">Or </w:t>
      </w:r>
      <w:r w:rsidR="005E297C" w:rsidRPr="005E297C">
        <w:rPr>
          <w:rFonts w:ascii="Calibri" w:hAnsi="Calibri" w:cs="Calibri"/>
          <w:color w:val="000000"/>
        </w:rPr>
        <w:t>la nature a horreur du vide</w:t>
      </w:r>
      <w:r w:rsidR="00A52E28">
        <w:rPr>
          <w:rFonts w:ascii="Calibri" w:hAnsi="Calibri" w:cs="Calibri"/>
          <w:color w:val="000000"/>
        </w:rPr>
        <w:t xml:space="preserve">, et </w:t>
      </w:r>
      <w:r>
        <w:rPr>
          <w:rFonts w:ascii="Calibri" w:hAnsi="Calibri" w:cs="Calibri"/>
          <w:color w:val="000000"/>
        </w:rPr>
        <w:t xml:space="preserve">pendant ce temps-là, </w:t>
      </w:r>
      <w:r w:rsidR="005E297C" w:rsidRPr="005E297C">
        <w:rPr>
          <w:rFonts w:ascii="Calibri" w:hAnsi="Calibri" w:cs="Calibri"/>
          <w:color w:val="000000"/>
        </w:rPr>
        <w:t>les autres avancent à grand</w:t>
      </w:r>
      <w:r>
        <w:rPr>
          <w:rFonts w:ascii="Calibri" w:hAnsi="Calibri" w:cs="Calibri"/>
          <w:color w:val="000000"/>
        </w:rPr>
        <w:t>s</w:t>
      </w:r>
      <w:r w:rsidR="005E297C" w:rsidRPr="005E297C">
        <w:rPr>
          <w:rFonts w:ascii="Calibri" w:hAnsi="Calibri" w:cs="Calibri"/>
          <w:color w:val="000000"/>
        </w:rPr>
        <w:t xml:space="preserve"> pas</w:t>
      </w:r>
      <w:r w:rsidR="00A52E28">
        <w:rPr>
          <w:rFonts w:ascii="Calibri" w:hAnsi="Calibri" w:cs="Calibri"/>
          <w:color w:val="000000"/>
        </w:rPr>
        <w:t xml:space="preserve"> (et n</w:t>
      </w:r>
      <w:r>
        <w:rPr>
          <w:rFonts w:ascii="Calibri" w:hAnsi="Calibri" w:cs="Calibri"/>
          <w:color w:val="000000"/>
        </w:rPr>
        <w:t xml:space="preserve">ous savons tous que </w:t>
      </w:r>
      <w:r w:rsidR="005E297C" w:rsidRPr="005E297C">
        <w:rPr>
          <w:rFonts w:ascii="Calibri" w:hAnsi="Calibri" w:cs="Calibri"/>
          <w:color w:val="000000"/>
        </w:rPr>
        <w:t>99% du marché des stablecoins</w:t>
      </w:r>
      <w:r>
        <w:rPr>
          <w:rFonts w:ascii="Calibri" w:hAnsi="Calibri" w:cs="Calibri"/>
          <w:color w:val="000000"/>
        </w:rPr>
        <w:t xml:space="preserve"> est en dollars</w:t>
      </w:r>
      <w:r w:rsidR="00A52E28">
        <w:rPr>
          <w:rFonts w:ascii="Calibri" w:hAnsi="Calibri" w:cs="Calibri"/>
          <w:color w:val="000000"/>
        </w:rPr>
        <w:t>)</w:t>
      </w:r>
      <w:r w:rsidR="009B3813">
        <w:rPr>
          <w:rFonts w:ascii="Calibri" w:hAnsi="Calibri" w:cs="Calibri"/>
          <w:color w:val="000000"/>
        </w:rPr>
        <w:t xml:space="preserve">. </w:t>
      </w:r>
    </w:p>
    <w:p w14:paraId="2D818EC2" w14:textId="477A9CCB" w:rsidR="00D17F3E" w:rsidRDefault="009B3813" w:rsidP="005E297C">
      <w:pPr>
        <w:spacing w:before="120" w:after="120" w:line="276" w:lineRule="auto"/>
        <w:jc w:val="both"/>
        <w:rPr>
          <w:rFonts w:ascii="Calibri" w:hAnsi="Calibri" w:cs="Calibri"/>
          <w:color w:val="000000"/>
        </w:rPr>
      </w:pPr>
      <w:r>
        <w:rPr>
          <w:rFonts w:ascii="Calibri" w:hAnsi="Calibri" w:cs="Calibri"/>
          <w:color w:val="000000"/>
        </w:rPr>
        <w:t xml:space="preserve">Dans la table ronde n°2, </w:t>
      </w:r>
      <w:r w:rsidR="005E297C" w:rsidRPr="005E297C">
        <w:rPr>
          <w:rFonts w:ascii="Calibri" w:hAnsi="Calibri" w:cs="Calibri"/>
          <w:color w:val="000000"/>
        </w:rPr>
        <w:t xml:space="preserve">Marc </w:t>
      </w:r>
      <w:r>
        <w:rPr>
          <w:rFonts w:ascii="Calibri" w:hAnsi="Calibri" w:cs="Calibri"/>
          <w:color w:val="000000"/>
        </w:rPr>
        <w:t xml:space="preserve">Schwartz </w:t>
      </w:r>
      <w:r w:rsidR="005E297C" w:rsidRPr="005E297C">
        <w:rPr>
          <w:rFonts w:ascii="Calibri" w:hAnsi="Calibri" w:cs="Calibri"/>
          <w:color w:val="000000"/>
        </w:rPr>
        <w:t xml:space="preserve">posait la question </w:t>
      </w:r>
      <w:r>
        <w:rPr>
          <w:rFonts w:ascii="Calibri" w:hAnsi="Calibri" w:cs="Calibri"/>
          <w:color w:val="000000"/>
        </w:rPr>
        <w:t>de</w:t>
      </w:r>
      <w:r w:rsidR="00FD779B">
        <w:rPr>
          <w:rFonts w:ascii="Calibri" w:hAnsi="Calibri" w:cs="Calibri"/>
          <w:color w:val="000000"/>
        </w:rPr>
        <w:t xml:space="preserve"> savoir ce qu’est un</w:t>
      </w:r>
      <w:r>
        <w:rPr>
          <w:rFonts w:ascii="Calibri" w:hAnsi="Calibri" w:cs="Calibri"/>
          <w:color w:val="000000"/>
        </w:rPr>
        <w:t xml:space="preserve"> deposit token. </w:t>
      </w:r>
      <w:r w:rsidR="00211554">
        <w:rPr>
          <w:rFonts w:ascii="Calibri" w:hAnsi="Calibri" w:cs="Calibri"/>
          <w:color w:val="000000"/>
        </w:rPr>
        <w:t>Si v</w:t>
      </w:r>
      <w:r>
        <w:rPr>
          <w:rFonts w:ascii="Calibri" w:hAnsi="Calibri" w:cs="Calibri"/>
          <w:color w:val="000000"/>
        </w:rPr>
        <w:t xml:space="preserve">ous savez ce qu’est </w:t>
      </w:r>
      <w:r w:rsidR="005E297C" w:rsidRPr="005E297C">
        <w:rPr>
          <w:rFonts w:ascii="Calibri" w:hAnsi="Calibri" w:cs="Calibri"/>
          <w:color w:val="000000"/>
        </w:rPr>
        <w:t>un titre de créance négociable</w:t>
      </w:r>
      <w:r w:rsidR="009919CE">
        <w:rPr>
          <w:rFonts w:ascii="Calibri" w:hAnsi="Calibri" w:cs="Calibri"/>
          <w:color w:val="000000"/>
        </w:rPr>
        <w:t xml:space="preserve"> type</w:t>
      </w:r>
      <w:r w:rsidR="005E297C" w:rsidRPr="005E297C">
        <w:rPr>
          <w:rFonts w:ascii="Calibri" w:hAnsi="Calibri" w:cs="Calibri"/>
          <w:color w:val="000000"/>
        </w:rPr>
        <w:t xml:space="preserve"> certificat de dépôt</w:t>
      </w:r>
      <w:r w:rsidR="00211554">
        <w:rPr>
          <w:rFonts w:ascii="Calibri" w:hAnsi="Calibri" w:cs="Calibri"/>
          <w:color w:val="000000"/>
        </w:rPr>
        <w:t>, et</w:t>
      </w:r>
      <w:r w:rsidR="009919CE">
        <w:rPr>
          <w:rFonts w:ascii="Calibri" w:hAnsi="Calibri" w:cs="Calibri"/>
          <w:color w:val="000000"/>
        </w:rPr>
        <w:t xml:space="preserve"> bien u</w:t>
      </w:r>
      <w:r w:rsidR="005E297C" w:rsidRPr="005E297C">
        <w:rPr>
          <w:rFonts w:ascii="Calibri" w:hAnsi="Calibri" w:cs="Calibri"/>
          <w:color w:val="000000"/>
        </w:rPr>
        <w:t xml:space="preserve">n </w:t>
      </w:r>
      <w:r w:rsidR="009919CE">
        <w:rPr>
          <w:rFonts w:ascii="Calibri" w:hAnsi="Calibri" w:cs="Calibri"/>
          <w:color w:val="000000"/>
        </w:rPr>
        <w:t>« </w:t>
      </w:r>
      <w:r w:rsidR="005E297C" w:rsidRPr="005E297C">
        <w:rPr>
          <w:rFonts w:ascii="Calibri" w:hAnsi="Calibri" w:cs="Calibri"/>
          <w:color w:val="000000"/>
        </w:rPr>
        <w:t>certificat de dépôt</w:t>
      </w:r>
      <w:r w:rsidR="009919CE">
        <w:rPr>
          <w:rFonts w:ascii="Calibri" w:hAnsi="Calibri" w:cs="Calibri"/>
          <w:color w:val="000000"/>
        </w:rPr>
        <w:t> »</w:t>
      </w:r>
      <w:r w:rsidR="005E297C" w:rsidRPr="005E297C">
        <w:rPr>
          <w:rFonts w:ascii="Calibri" w:hAnsi="Calibri" w:cs="Calibri"/>
          <w:color w:val="000000"/>
        </w:rPr>
        <w:t xml:space="preserve"> que l'on fait porter sur une DLT, </w:t>
      </w:r>
      <w:r>
        <w:rPr>
          <w:rFonts w:ascii="Calibri" w:hAnsi="Calibri" w:cs="Calibri"/>
          <w:color w:val="000000"/>
        </w:rPr>
        <w:t xml:space="preserve">c’est </w:t>
      </w:r>
      <w:r w:rsidR="005E297C" w:rsidRPr="005E297C">
        <w:rPr>
          <w:rFonts w:ascii="Calibri" w:hAnsi="Calibri" w:cs="Calibri"/>
          <w:color w:val="000000"/>
        </w:rPr>
        <w:t>un d</w:t>
      </w:r>
      <w:r>
        <w:rPr>
          <w:rFonts w:ascii="Calibri" w:hAnsi="Calibri" w:cs="Calibri"/>
          <w:color w:val="000000"/>
        </w:rPr>
        <w:t>e</w:t>
      </w:r>
      <w:r w:rsidR="005E297C" w:rsidRPr="005E297C">
        <w:rPr>
          <w:rFonts w:ascii="Calibri" w:hAnsi="Calibri" w:cs="Calibri"/>
          <w:color w:val="000000"/>
        </w:rPr>
        <w:t>posit token. Et l'</w:t>
      </w:r>
      <w:r>
        <w:rPr>
          <w:rFonts w:ascii="Calibri" w:hAnsi="Calibri" w:cs="Calibri"/>
          <w:color w:val="000000"/>
        </w:rPr>
        <w:t>a</w:t>
      </w:r>
      <w:r w:rsidR="005E297C" w:rsidRPr="005E297C">
        <w:rPr>
          <w:rFonts w:ascii="Calibri" w:hAnsi="Calibri" w:cs="Calibri"/>
          <w:color w:val="000000"/>
        </w:rPr>
        <w:t>vantage de</w:t>
      </w:r>
      <w:r>
        <w:rPr>
          <w:rFonts w:ascii="Calibri" w:hAnsi="Calibri" w:cs="Calibri"/>
          <w:color w:val="000000"/>
        </w:rPr>
        <w:t xml:space="preserve">s </w:t>
      </w:r>
      <w:r w:rsidR="005E297C" w:rsidRPr="005E297C">
        <w:rPr>
          <w:rFonts w:ascii="Calibri" w:hAnsi="Calibri" w:cs="Calibri"/>
          <w:color w:val="000000"/>
        </w:rPr>
        <w:t>deposit token</w:t>
      </w:r>
      <w:r>
        <w:rPr>
          <w:rFonts w:ascii="Calibri" w:hAnsi="Calibri" w:cs="Calibri"/>
          <w:color w:val="000000"/>
        </w:rPr>
        <w:t xml:space="preserve">s par rapport aux stablecoins se mesure dans le bilan. Selon les règles Bâle III, un stablecoin c’est un </w:t>
      </w:r>
      <w:r w:rsidR="009919CE">
        <w:rPr>
          <w:rFonts w:ascii="Calibri" w:hAnsi="Calibri" w:cs="Calibri"/>
          <w:color w:val="000000"/>
        </w:rPr>
        <w:t>dollar de fonds propres liquide</w:t>
      </w:r>
      <w:r w:rsidR="00CA53BE">
        <w:rPr>
          <w:rFonts w:ascii="Calibri" w:hAnsi="Calibri" w:cs="Calibri"/>
          <w:color w:val="000000"/>
        </w:rPr>
        <w:t xml:space="preserve">s </w:t>
      </w:r>
      <w:r>
        <w:rPr>
          <w:rFonts w:ascii="Calibri" w:hAnsi="Calibri" w:cs="Calibri"/>
          <w:color w:val="000000"/>
        </w:rPr>
        <w:t>pour un</w:t>
      </w:r>
      <w:r w:rsidR="00CA53BE">
        <w:rPr>
          <w:rFonts w:ascii="Calibri" w:hAnsi="Calibri" w:cs="Calibri"/>
          <w:color w:val="000000"/>
        </w:rPr>
        <w:t xml:space="preserve"> stablecoin dollar détenu</w:t>
      </w:r>
      <w:r>
        <w:rPr>
          <w:rFonts w:ascii="Calibri" w:hAnsi="Calibri" w:cs="Calibri"/>
          <w:color w:val="000000"/>
        </w:rPr>
        <w:t>.</w:t>
      </w:r>
      <w:r w:rsidR="00D17F3E">
        <w:rPr>
          <w:rFonts w:ascii="Calibri" w:hAnsi="Calibri" w:cs="Calibri"/>
          <w:color w:val="000000"/>
        </w:rPr>
        <w:t xml:space="preserve"> Regardez ce q</w:t>
      </w:r>
      <w:r w:rsidR="005E297C" w:rsidRPr="005E297C">
        <w:rPr>
          <w:rFonts w:ascii="Calibri" w:hAnsi="Calibri" w:cs="Calibri"/>
          <w:color w:val="000000"/>
        </w:rPr>
        <w:t>ue vous pouvez gagner en utilisant un deposit token</w:t>
      </w:r>
      <w:r w:rsidR="009919CE">
        <w:rPr>
          <w:rFonts w:ascii="Calibri" w:hAnsi="Calibri" w:cs="Calibri"/>
          <w:color w:val="000000"/>
        </w:rPr>
        <w:t xml:space="preserve"> avec un impact bilantiel inférieur à un</w:t>
      </w:r>
      <w:r w:rsidR="00D17F3E">
        <w:rPr>
          <w:rFonts w:ascii="Calibri" w:hAnsi="Calibri" w:cs="Calibri"/>
          <w:color w:val="000000"/>
        </w:rPr>
        <w:t>. C’est</w:t>
      </w:r>
      <w:r w:rsidR="00A52E28">
        <w:rPr>
          <w:rFonts w:ascii="Calibri" w:hAnsi="Calibri" w:cs="Calibri"/>
          <w:color w:val="000000"/>
        </w:rPr>
        <w:t xml:space="preserve"> cela </w:t>
      </w:r>
      <w:r w:rsidR="00D17F3E">
        <w:rPr>
          <w:rFonts w:ascii="Calibri" w:hAnsi="Calibri" w:cs="Calibri"/>
          <w:color w:val="000000"/>
        </w:rPr>
        <w:t xml:space="preserve">la </w:t>
      </w:r>
      <w:r w:rsidR="0087669F" w:rsidRPr="005E297C">
        <w:rPr>
          <w:rFonts w:ascii="Calibri" w:hAnsi="Calibri" w:cs="Calibri"/>
          <w:color w:val="000000"/>
        </w:rPr>
        <w:t>v</w:t>
      </w:r>
      <w:r w:rsidR="0087669F">
        <w:rPr>
          <w:rFonts w:ascii="Calibri" w:hAnsi="Calibri" w:cs="Calibri"/>
          <w:color w:val="000000"/>
        </w:rPr>
        <w:t xml:space="preserve">éritable </w:t>
      </w:r>
      <w:r w:rsidR="0087669F" w:rsidRPr="005E297C">
        <w:rPr>
          <w:rFonts w:ascii="Calibri" w:hAnsi="Calibri" w:cs="Calibri"/>
          <w:color w:val="000000"/>
        </w:rPr>
        <w:t>valeur</w:t>
      </w:r>
      <w:r w:rsidR="005E297C" w:rsidRPr="005E297C">
        <w:rPr>
          <w:rFonts w:ascii="Calibri" w:hAnsi="Calibri" w:cs="Calibri"/>
          <w:color w:val="000000"/>
        </w:rPr>
        <w:t xml:space="preserve"> ajoutée d</w:t>
      </w:r>
      <w:r w:rsidR="00D17F3E">
        <w:rPr>
          <w:rFonts w:ascii="Calibri" w:hAnsi="Calibri" w:cs="Calibri"/>
          <w:color w:val="000000"/>
        </w:rPr>
        <w:t>es</w:t>
      </w:r>
      <w:r w:rsidR="005E297C" w:rsidRPr="005E297C">
        <w:rPr>
          <w:rFonts w:ascii="Calibri" w:hAnsi="Calibri" w:cs="Calibri"/>
          <w:color w:val="000000"/>
        </w:rPr>
        <w:t xml:space="preserve"> deposit token</w:t>
      </w:r>
      <w:r w:rsidR="00D17F3E">
        <w:rPr>
          <w:rFonts w:ascii="Calibri" w:hAnsi="Calibri" w:cs="Calibri"/>
          <w:color w:val="000000"/>
        </w:rPr>
        <w:t>s</w:t>
      </w:r>
      <w:r w:rsidR="009919CE">
        <w:rPr>
          <w:rFonts w:ascii="Calibri" w:hAnsi="Calibri" w:cs="Calibri"/>
          <w:color w:val="000000"/>
        </w:rPr>
        <w:t xml:space="preserve"> en matière d’effet de levier</w:t>
      </w:r>
      <w:r w:rsidR="00D17F3E">
        <w:rPr>
          <w:rFonts w:ascii="Calibri" w:hAnsi="Calibri" w:cs="Calibri"/>
          <w:color w:val="000000"/>
        </w:rPr>
        <w:t xml:space="preserve">… </w:t>
      </w:r>
      <w:r w:rsidR="005E297C" w:rsidRPr="005E297C">
        <w:rPr>
          <w:rFonts w:ascii="Calibri" w:hAnsi="Calibri" w:cs="Calibri"/>
          <w:color w:val="000000"/>
        </w:rPr>
        <w:t xml:space="preserve"> </w:t>
      </w:r>
    </w:p>
    <w:p w14:paraId="0243CD9F" w14:textId="77777777" w:rsidR="00D17F3E" w:rsidRPr="002921D9" w:rsidRDefault="00D17F3E" w:rsidP="00D17F3E">
      <w:pPr>
        <w:spacing w:before="120" w:after="120" w:line="276" w:lineRule="auto"/>
        <w:jc w:val="both"/>
        <w:rPr>
          <w:rFonts w:ascii="Calibri" w:hAnsi="Calibri" w:cs="Calibri"/>
          <w:b/>
          <w:bCs/>
          <w:color w:val="000000"/>
          <w:sz w:val="28"/>
          <w:szCs w:val="28"/>
        </w:rPr>
      </w:pPr>
      <w:r w:rsidRPr="002921D9">
        <w:rPr>
          <w:rFonts w:ascii="Calibri" w:hAnsi="Calibri" w:cs="Calibri"/>
          <w:b/>
          <w:bCs/>
          <w:color w:val="000000"/>
          <w:sz w:val="28"/>
          <w:szCs w:val="28"/>
        </w:rPr>
        <w:t>Michel KHAZZAKA</w:t>
      </w:r>
    </w:p>
    <w:p w14:paraId="085887C0" w14:textId="77777777" w:rsidR="00D17F3E" w:rsidRDefault="00D17F3E" w:rsidP="005E297C">
      <w:pPr>
        <w:spacing w:before="120" w:after="120" w:line="276" w:lineRule="auto"/>
        <w:jc w:val="both"/>
        <w:rPr>
          <w:rFonts w:ascii="Calibri" w:hAnsi="Calibri" w:cs="Calibri"/>
          <w:color w:val="000000"/>
        </w:rPr>
      </w:pPr>
      <w:r>
        <w:rPr>
          <w:rFonts w:ascii="Calibri" w:hAnsi="Calibri" w:cs="Calibri"/>
          <w:color w:val="000000"/>
        </w:rPr>
        <w:t>… tu p</w:t>
      </w:r>
      <w:r w:rsidR="005E297C" w:rsidRPr="005E297C">
        <w:rPr>
          <w:rFonts w:ascii="Calibri" w:hAnsi="Calibri" w:cs="Calibri"/>
          <w:color w:val="000000"/>
        </w:rPr>
        <w:t xml:space="preserve">enses </w:t>
      </w:r>
      <w:r>
        <w:rPr>
          <w:rFonts w:ascii="Calibri" w:hAnsi="Calibri" w:cs="Calibri"/>
          <w:color w:val="000000"/>
        </w:rPr>
        <w:t xml:space="preserve">donc </w:t>
      </w:r>
      <w:r w:rsidR="005E297C" w:rsidRPr="005E297C">
        <w:rPr>
          <w:rFonts w:ascii="Calibri" w:hAnsi="Calibri" w:cs="Calibri"/>
          <w:color w:val="000000"/>
        </w:rPr>
        <w:t>que le</w:t>
      </w:r>
      <w:r>
        <w:rPr>
          <w:rFonts w:ascii="Calibri" w:hAnsi="Calibri" w:cs="Calibri"/>
          <w:color w:val="000000"/>
        </w:rPr>
        <w:t>s</w:t>
      </w:r>
      <w:r w:rsidR="005E297C" w:rsidRPr="005E297C">
        <w:rPr>
          <w:rFonts w:ascii="Calibri" w:hAnsi="Calibri" w:cs="Calibri"/>
          <w:color w:val="000000"/>
        </w:rPr>
        <w:t xml:space="preserve"> deposit token</w:t>
      </w:r>
      <w:r>
        <w:rPr>
          <w:rFonts w:ascii="Calibri" w:hAnsi="Calibri" w:cs="Calibri"/>
          <w:color w:val="000000"/>
        </w:rPr>
        <w:t xml:space="preserve">s vont </w:t>
      </w:r>
      <w:r w:rsidR="005E297C" w:rsidRPr="005E297C">
        <w:rPr>
          <w:rFonts w:ascii="Calibri" w:hAnsi="Calibri" w:cs="Calibri"/>
          <w:color w:val="000000"/>
        </w:rPr>
        <w:t>manger les stablecoins</w:t>
      </w:r>
      <w:r>
        <w:rPr>
          <w:rFonts w:ascii="Calibri" w:hAnsi="Calibri" w:cs="Calibri"/>
          <w:color w:val="000000"/>
        </w:rPr>
        <w:t>…</w:t>
      </w:r>
    </w:p>
    <w:p w14:paraId="74E1D1B4" w14:textId="77777777" w:rsidR="002C79FA" w:rsidRDefault="002C79FA" w:rsidP="00D17F3E">
      <w:pPr>
        <w:spacing w:before="120" w:after="120" w:line="276" w:lineRule="auto"/>
        <w:jc w:val="both"/>
        <w:rPr>
          <w:rFonts w:ascii="Calibri" w:hAnsi="Calibri" w:cs="Calibri"/>
          <w:b/>
          <w:bCs/>
          <w:color w:val="000000"/>
          <w:sz w:val="28"/>
          <w:szCs w:val="28"/>
        </w:rPr>
      </w:pPr>
    </w:p>
    <w:p w14:paraId="25DB47B9" w14:textId="26BB275D" w:rsidR="00D17F3E" w:rsidRPr="005E297C" w:rsidRDefault="00D17F3E" w:rsidP="00D17F3E">
      <w:pPr>
        <w:spacing w:before="120" w:after="120" w:line="276" w:lineRule="auto"/>
        <w:jc w:val="both"/>
        <w:rPr>
          <w:rFonts w:ascii="Calibri" w:hAnsi="Calibri" w:cs="Calibri"/>
          <w:b/>
          <w:bCs/>
          <w:color w:val="000000"/>
          <w:sz w:val="28"/>
          <w:szCs w:val="28"/>
        </w:rPr>
      </w:pPr>
      <w:r w:rsidRPr="005E297C">
        <w:rPr>
          <w:rFonts w:ascii="Calibri" w:hAnsi="Calibri" w:cs="Calibri"/>
          <w:b/>
          <w:bCs/>
          <w:color w:val="000000"/>
          <w:sz w:val="28"/>
          <w:szCs w:val="28"/>
        </w:rPr>
        <w:t xml:space="preserve">Jacques VANHAUTERE </w:t>
      </w:r>
    </w:p>
    <w:p w14:paraId="4410D49E" w14:textId="45DDE020" w:rsidR="00013610" w:rsidRDefault="00D17F3E" w:rsidP="00D17F3E">
      <w:pPr>
        <w:spacing w:before="120" w:after="120" w:line="276" w:lineRule="auto"/>
        <w:jc w:val="both"/>
        <w:rPr>
          <w:rFonts w:ascii="Calibri" w:hAnsi="Calibri" w:cs="Calibri"/>
          <w:color w:val="000000"/>
        </w:rPr>
      </w:pPr>
      <w:r>
        <w:rPr>
          <w:rFonts w:ascii="Calibri" w:hAnsi="Calibri" w:cs="Calibri"/>
          <w:color w:val="000000"/>
        </w:rPr>
        <w:t>Non, m</w:t>
      </w:r>
      <w:r w:rsidR="005E297C" w:rsidRPr="005E297C">
        <w:rPr>
          <w:rFonts w:ascii="Calibri" w:hAnsi="Calibri" w:cs="Calibri"/>
          <w:color w:val="000000"/>
        </w:rPr>
        <w:t xml:space="preserve">ais je pense que dans le cadre de ce que l'on vise, </w:t>
      </w:r>
      <w:r w:rsidR="00A52E28">
        <w:rPr>
          <w:rFonts w:ascii="Calibri" w:hAnsi="Calibri" w:cs="Calibri"/>
          <w:color w:val="000000"/>
        </w:rPr>
        <w:t xml:space="preserve">c’est-à-dire </w:t>
      </w:r>
      <w:r w:rsidR="005E297C" w:rsidRPr="005E297C">
        <w:rPr>
          <w:rFonts w:ascii="Calibri" w:hAnsi="Calibri" w:cs="Calibri"/>
          <w:color w:val="000000"/>
        </w:rPr>
        <w:t xml:space="preserve">la mise en place d'une solution </w:t>
      </w:r>
      <w:r w:rsidR="00A52E28">
        <w:rPr>
          <w:rFonts w:ascii="Calibri" w:hAnsi="Calibri" w:cs="Calibri"/>
          <w:color w:val="000000"/>
        </w:rPr>
        <w:t>w</w:t>
      </w:r>
      <w:r w:rsidR="005E297C" w:rsidRPr="005E297C">
        <w:rPr>
          <w:rFonts w:ascii="Calibri" w:hAnsi="Calibri" w:cs="Calibri"/>
          <w:color w:val="000000"/>
        </w:rPr>
        <w:t xml:space="preserve">holesale CDBC, il faut vraiment qu'on définisse </w:t>
      </w:r>
      <w:r w:rsidR="00A52E28">
        <w:rPr>
          <w:rFonts w:ascii="Calibri" w:hAnsi="Calibri" w:cs="Calibri"/>
          <w:color w:val="000000"/>
        </w:rPr>
        <w:t>la c</w:t>
      </w:r>
      <w:r w:rsidR="005E297C" w:rsidRPr="005E297C">
        <w:rPr>
          <w:rFonts w:ascii="Calibri" w:hAnsi="Calibri" w:cs="Calibri"/>
          <w:color w:val="000000"/>
        </w:rPr>
        <w:t>ible tout de suite, avec une vraie DLT</w:t>
      </w:r>
      <w:r w:rsidR="0087669F">
        <w:rPr>
          <w:rFonts w:ascii="Calibri" w:hAnsi="Calibri" w:cs="Calibri"/>
          <w:color w:val="000000"/>
        </w:rPr>
        <w:t xml:space="preserve">, et </w:t>
      </w:r>
      <w:r w:rsidR="005E297C" w:rsidRPr="005E297C">
        <w:rPr>
          <w:rFonts w:ascii="Calibri" w:hAnsi="Calibri" w:cs="Calibri"/>
          <w:color w:val="000000"/>
        </w:rPr>
        <w:t xml:space="preserve">une DLT à deux niveaux qui respecte les </w:t>
      </w:r>
      <w:r>
        <w:rPr>
          <w:rFonts w:ascii="Calibri" w:hAnsi="Calibri" w:cs="Calibri"/>
          <w:color w:val="000000"/>
        </w:rPr>
        <w:t>« </w:t>
      </w:r>
      <w:r w:rsidR="005E297C" w:rsidRPr="00D17F3E">
        <w:rPr>
          <w:rFonts w:ascii="Calibri" w:hAnsi="Calibri" w:cs="Calibri"/>
          <w:i/>
          <w:iCs/>
          <w:color w:val="000000"/>
        </w:rPr>
        <w:t>two layers</w:t>
      </w:r>
      <w:r>
        <w:rPr>
          <w:rFonts w:ascii="Calibri" w:hAnsi="Calibri" w:cs="Calibri"/>
          <w:color w:val="000000"/>
        </w:rPr>
        <w:t> »</w:t>
      </w:r>
      <w:r w:rsidR="005E297C" w:rsidRPr="005E297C">
        <w:rPr>
          <w:rFonts w:ascii="Calibri" w:hAnsi="Calibri" w:cs="Calibri"/>
          <w:color w:val="000000"/>
        </w:rPr>
        <w:t xml:space="preserve"> que l'on connaît</w:t>
      </w:r>
      <w:r w:rsidR="00A52E28">
        <w:rPr>
          <w:rFonts w:ascii="Calibri" w:hAnsi="Calibri" w:cs="Calibri"/>
          <w:color w:val="000000"/>
        </w:rPr>
        <w:t xml:space="preserve"> (monnaie commerciale et monnaie </w:t>
      </w:r>
      <w:r w:rsidR="005E297C" w:rsidRPr="005E297C">
        <w:rPr>
          <w:rFonts w:ascii="Calibri" w:hAnsi="Calibri" w:cs="Calibri"/>
          <w:color w:val="000000"/>
        </w:rPr>
        <w:t>centrale</w:t>
      </w:r>
      <w:r w:rsidR="00A52E28">
        <w:rPr>
          <w:rFonts w:ascii="Calibri" w:hAnsi="Calibri" w:cs="Calibri"/>
          <w:color w:val="000000"/>
        </w:rPr>
        <w:t>)</w:t>
      </w:r>
      <w:r w:rsidR="005E297C" w:rsidRPr="005E297C">
        <w:rPr>
          <w:rFonts w:ascii="Calibri" w:hAnsi="Calibri" w:cs="Calibri"/>
          <w:color w:val="000000"/>
        </w:rPr>
        <w:t xml:space="preserve">. </w:t>
      </w:r>
      <w:r w:rsidR="0087669F">
        <w:rPr>
          <w:rFonts w:ascii="Calibri" w:hAnsi="Calibri" w:cs="Calibri"/>
          <w:color w:val="000000"/>
        </w:rPr>
        <w:t>P</w:t>
      </w:r>
      <w:r>
        <w:rPr>
          <w:rFonts w:ascii="Calibri" w:hAnsi="Calibri" w:cs="Calibri"/>
          <w:color w:val="000000"/>
        </w:rPr>
        <w:t>armi les initiatives qui seront évoquées dans la quatrième table ronde</w:t>
      </w:r>
      <w:r w:rsidR="00013610">
        <w:rPr>
          <w:rFonts w:ascii="Calibri" w:hAnsi="Calibri" w:cs="Calibri"/>
          <w:color w:val="000000"/>
        </w:rPr>
        <w:t xml:space="preserve">, </w:t>
      </w:r>
      <w:r w:rsidR="005E297C" w:rsidRPr="005E297C">
        <w:rPr>
          <w:rFonts w:ascii="Calibri" w:hAnsi="Calibri" w:cs="Calibri"/>
          <w:color w:val="000000"/>
        </w:rPr>
        <w:t xml:space="preserve">il y en a deux qui me paraissent </w:t>
      </w:r>
      <w:r w:rsidR="00013610">
        <w:rPr>
          <w:rFonts w:ascii="Calibri" w:hAnsi="Calibri" w:cs="Calibri"/>
          <w:color w:val="000000"/>
        </w:rPr>
        <w:t xml:space="preserve">particulièrement </w:t>
      </w:r>
      <w:r w:rsidR="005E297C" w:rsidRPr="005E297C">
        <w:rPr>
          <w:rFonts w:ascii="Calibri" w:hAnsi="Calibri" w:cs="Calibri"/>
          <w:color w:val="000000"/>
        </w:rPr>
        <w:t xml:space="preserve">intéressantes. </w:t>
      </w:r>
    </w:p>
    <w:p w14:paraId="57C39600" w14:textId="73796C0F" w:rsidR="00013610" w:rsidRPr="00013610" w:rsidRDefault="005E297C" w:rsidP="00013610">
      <w:pPr>
        <w:pStyle w:val="Paragraphedeliste"/>
        <w:numPr>
          <w:ilvl w:val="0"/>
          <w:numId w:val="6"/>
        </w:numPr>
        <w:spacing w:before="120" w:after="120" w:line="276" w:lineRule="auto"/>
        <w:jc w:val="both"/>
        <w:rPr>
          <w:rFonts w:ascii="Calibri" w:hAnsi="Calibri" w:cs="Calibri"/>
        </w:rPr>
      </w:pPr>
      <w:r w:rsidRPr="00013610">
        <w:rPr>
          <w:rFonts w:ascii="Calibri" w:hAnsi="Calibri" w:cs="Calibri"/>
          <w:color w:val="000000"/>
        </w:rPr>
        <w:t>Agora</w:t>
      </w:r>
      <w:r w:rsidR="00013610" w:rsidRPr="00013610">
        <w:rPr>
          <w:rFonts w:ascii="Calibri" w:hAnsi="Calibri" w:cs="Calibri"/>
          <w:color w:val="000000"/>
        </w:rPr>
        <w:t xml:space="preserve">, qui est </w:t>
      </w:r>
      <w:r w:rsidRPr="00013610">
        <w:rPr>
          <w:rFonts w:ascii="Calibri" w:hAnsi="Calibri" w:cs="Calibri"/>
          <w:color w:val="000000"/>
        </w:rPr>
        <w:t xml:space="preserve">bâti sur </w:t>
      </w:r>
      <w:r w:rsidR="00013610" w:rsidRPr="00013610">
        <w:rPr>
          <w:rFonts w:ascii="Calibri" w:hAnsi="Calibri" w:cs="Calibri"/>
          <w:color w:val="000000"/>
        </w:rPr>
        <w:t>un</w:t>
      </w:r>
      <w:r w:rsidRPr="00013610">
        <w:rPr>
          <w:rFonts w:ascii="Calibri" w:hAnsi="Calibri" w:cs="Calibri"/>
          <w:color w:val="000000"/>
        </w:rPr>
        <w:t xml:space="preserve"> vrai système </w:t>
      </w:r>
      <w:r w:rsidR="00013610" w:rsidRPr="00013610">
        <w:rPr>
          <w:rFonts w:ascii="Calibri" w:hAnsi="Calibri" w:cs="Calibri"/>
          <w:color w:val="000000"/>
        </w:rPr>
        <w:t>« </w:t>
      </w:r>
      <w:r w:rsidRPr="00013610">
        <w:rPr>
          <w:rFonts w:ascii="Calibri" w:hAnsi="Calibri" w:cs="Calibri"/>
          <w:i/>
          <w:iCs/>
          <w:color w:val="000000"/>
        </w:rPr>
        <w:t>two layers</w:t>
      </w:r>
      <w:r w:rsidR="00013610" w:rsidRPr="00013610">
        <w:rPr>
          <w:rFonts w:ascii="Calibri" w:hAnsi="Calibri" w:cs="Calibri"/>
          <w:color w:val="000000"/>
        </w:rPr>
        <w:t xml:space="preserve"> », avec </w:t>
      </w:r>
      <w:r w:rsidR="001439E1" w:rsidRPr="00013610">
        <w:rPr>
          <w:rFonts w:ascii="Calibri" w:hAnsi="Calibri" w:cs="Calibri"/>
          <w:color w:val="000000"/>
        </w:rPr>
        <w:t xml:space="preserve">des </w:t>
      </w:r>
      <w:r w:rsidR="001439E1">
        <w:rPr>
          <w:rFonts w:ascii="Calibri" w:hAnsi="Calibri" w:cs="Calibri"/>
          <w:color w:val="000000"/>
        </w:rPr>
        <w:t>dépôts</w:t>
      </w:r>
      <w:r w:rsidR="00CA53BE">
        <w:rPr>
          <w:rFonts w:ascii="Calibri" w:hAnsi="Calibri" w:cs="Calibri"/>
          <w:color w:val="000000"/>
        </w:rPr>
        <w:t xml:space="preserve"> bancaires </w:t>
      </w:r>
      <w:r w:rsidR="001439E1">
        <w:rPr>
          <w:rFonts w:ascii="Calibri" w:hAnsi="Calibri" w:cs="Calibri"/>
          <w:color w:val="000000"/>
        </w:rPr>
        <w:t xml:space="preserve">tokenisés </w:t>
      </w:r>
      <w:r w:rsidR="001439E1" w:rsidRPr="00013610">
        <w:rPr>
          <w:rFonts w:ascii="Calibri" w:hAnsi="Calibri" w:cs="Calibri"/>
          <w:color w:val="000000"/>
        </w:rPr>
        <w:t>qui</w:t>
      </w:r>
      <w:r w:rsidRPr="00013610">
        <w:rPr>
          <w:rFonts w:ascii="Calibri" w:hAnsi="Calibri" w:cs="Calibri"/>
          <w:color w:val="000000"/>
        </w:rPr>
        <w:t xml:space="preserve"> s'échangent dans le cadre d'un système juridique bien réglementé</w:t>
      </w:r>
      <w:r w:rsidR="00013610" w:rsidRPr="00013610">
        <w:rPr>
          <w:rFonts w:ascii="Calibri" w:hAnsi="Calibri" w:cs="Calibri"/>
          <w:color w:val="000000"/>
        </w:rPr>
        <w:t xml:space="preserve"> et, </w:t>
      </w:r>
      <w:r w:rsidRPr="00013610">
        <w:rPr>
          <w:rFonts w:ascii="Calibri" w:hAnsi="Calibri" w:cs="Calibri"/>
          <w:color w:val="000000"/>
        </w:rPr>
        <w:t>derrière</w:t>
      </w:r>
      <w:r w:rsidR="00013610" w:rsidRPr="00013610">
        <w:rPr>
          <w:rFonts w:ascii="Calibri" w:hAnsi="Calibri" w:cs="Calibri"/>
          <w:color w:val="000000"/>
        </w:rPr>
        <w:t>,</w:t>
      </w:r>
      <w:r w:rsidR="00211554">
        <w:rPr>
          <w:rFonts w:ascii="Calibri" w:hAnsi="Calibri" w:cs="Calibri"/>
          <w:color w:val="000000"/>
        </w:rPr>
        <w:t xml:space="preserve"> </w:t>
      </w:r>
      <w:r w:rsidR="00CA53BE">
        <w:rPr>
          <w:rFonts w:ascii="Calibri" w:hAnsi="Calibri" w:cs="Calibri"/>
          <w:color w:val="000000"/>
        </w:rPr>
        <w:t>des réserves de banque centrale</w:t>
      </w:r>
      <w:r w:rsidR="00FD779B">
        <w:rPr>
          <w:rFonts w:ascii="Calibri" w:hAnsi="Calibri" w:cs="Calibri"/>
          <w:color w:val="000000"/>
        </w:rPr>
        <w:t>,</w:t>
      </w:r>
      <w:r w:rsidR="00CA53BE">
        <w:rPr>
          <w:rFonts w:ascii="Calibri" w:hAnsi="Calibri" w:cs="Calibri"/>
          <w:color w:val="000000"/>
        </w:rPr>
        <w:t xml:space="preserve"> elles aussi </w:t>
      </w:r>
      <w:r w:rsidR="001439E1">
        <w:rPr>
          <w:rFonts w:ascii="Calibri" w:hAnsi="Calibri" w:cs="Calibri"/>
          <w:color w:val="000000"/>
        </w:rPr>
        <w:t>tokenisées</w:t>
      </w:r>
      <w:r w:rsidR="00CA53BE">
        <w:rPr>
          <w:rFonts w:ascii="Calibri" w:hAnsi="Calibri" w:cs="Calibri"/>
          <w:color w:val="000000"/>
        </w:rPr>
        <w:t xml:space="preserve"> </w:t>
      </w:r>
      <w:r w:rsidR="00211554">
        <w:rPr>
          <w:rFonts w:ascii="Calibri" w:hAnsi="Calibri" w:cs="Calibri"/>
          <w:color w:val="000000"/>
        </w:rPr>
        <w:t>avec</w:t>
      </w:r>
      <w:r w:rsidRPr="00013610">
        <w:rPr>
          <w:rFonts w:ascii="Calibri" w:hAnsi="Calibri" w:cs="Calibri"/>
          <w:color w:val="000000"/>
        </w:rPr>
        <w:t xml:space="preserve"> la possibilité d'avoir de</w:t>
      </w:r>
      <w:r w:rsidR="00013610" w:rsidRPr="00013610">
        <w:rPr>
          <w:rFonts w:ascii="Calibri" w:hAnsi="Calibri" w:cs="Calibri"/>
          <w:color w:val="000000"/>
        </w:rPr>
        <w:t xml:space="preserve"> </w:t>
      </w:r>
      <w:r w:rsidRPr="00013610">
        <w:rPr>
          <w:rFonts w:ascii="Calibri" w:hAnsi="Calibri" w:cs="Calibri"/>
          <w:color w:val="000000"/>
        </w:rPr>
        <w:t>la monnaie banque centrale sur une blockchain partagée publique</w:t>
      </w:r>
      <w:r w:rsidR="00013610" w:rsidRPr="00013610">
        <w:rPr>
          <w:rFonts w:ascii="Calibri" w:hAnsi="Calibri" w:cs="Calibri"/>
          <w:color w:val="000000"/>
        </w:rPr>
        <w:t>/</w:t>
      </w:r>
      <w:r w:rsidRPr="00013610">
        <w:rPr>
          <w:rFonts w:ascii="Calibri" w:hAnsi="Calibri" w:cs="Calibri"/>
          <w:color w:val="000000"/>
        </w:rPr>
        <w:t>privée</w:t>
      </w:r>
      <w:r w:rsidR="00A52E28">
        <w:rPr>
          <w:rFonts w:ascii="Calibri" w:hAnsi="Calibri" w:cs="Calibri"/>
          <w:color w:val="000000"/>
        </w:rPr>
        <w:t>,</w:t>
      </w:r>
      <w:r w:rsidRPr="00013610">
        <w:rPr>
          <w:rFonts w:ascii="Calibri" w:hAnsi="Calibri" w:cs="Calibri"/>
          <w:color w:val="000000"/>
        </w:rPr>
        <w:t xml:space="preserve"> avec des </w:t>
      </w:r>
      <w:r w:rsidRPr="00013610">
        <w:rPr>
          <w:rFonts w:ascii="Calibri" w:hAnsi="Calibri" w:cs="Calibri"/>
          <w:i/>
          <w:iCs/>
          <w:color w:val="000000"/>
        </w:rPr>
        <w:t>smart contra</w:t>
      </w:r>
      <w:r w:rsidR="00013610" w:rsidRPr="00013610">
        <w:rPr>
          <w:rFonts w:ascii="Calibri" w:hAnsi="Calibri" w:cs="Calibri"/>
          <w:i/>
          <w:iCs/>
          <w:color w:val="000000"/>
        </w:rPr>
        <w:t>c</w:t>
      </w:r>
      <w:r w:rsidRPr="00013610">
        <w:rPr>
          <w:rFonts w:ascii="Calibri" w:hAnsi="Calibri" w:cs="Calibri"/>
          <w:i/>
          <w:iCs/>
          <w:color w:val="000000"/>
        </w:rPr>
        <w:t>ts</w:t>
      </w:r>
      <w:r w:rsidRPr="00013610">
        <w:rPr>
          <w:rFonts w:ascii="Calibri" w:hAnsi="Calibri" w:cs="Calibri"/>
          <w:color w:val="000000"/>
        </w:rPr>
        <w:t xml:space="preserve"> qui permettent de lier l'un et l'autre. </w:t>
      </w:r>
    </w:p>
    <w:p w14:paraId="7965204C" w14:textId="4F8B612D" w:rsidR="005E297C" w:rsidRPr="00013610" w:rsidRDefault="00CA53BE" w:rsidP="00013610">
      <w:pPr>
        <w:pStyle w:val="Paragraphedeliste"/>
        <w:numPr>
          <w:ilvl w:val="0"/>
          <w:numId w:val="6"/>
        </w:numPr>
        <w:spacing w:before="120" w:after="120" w:line="276" w:lineRule="auto"/>
        <w:jc w:val="both"/>
        <w:rPr>
          <w:rFonts w:ascii="Calibri" w:hAnsi="Calibri" w:cs="Calibri"/>
        </w:rPr>
      </w:pPr>
      <w:r>
        <w:rPr>
          <w:rFonts w:ascii="Calibri" w:hAnsi="Calibri" w:cs="Calibri"/>
          <w:color w:val="000000"/>
        </w:rPr>
        <w:t>Regulated Layer One (RLO) qui est un</w:t>
      </w:r>
      <w:r w:rsidR="001439E1">
        <w:rPr>
          <w:rFonts w:ascii="Calibri" w:hAnsi="Calibri" w:cs="Calibri"/>
          <w:color w:val="000000"/>
        </w:rPr>
        <w:t xml:space="preserve"> </w:t>
      </w:r>
      <w:r w:rsidR="005E297C" w:rsidRPr="00013610">
        <w:rPr>
          <w:rFonts w:ascii="Calibri" w:hAnsi="Calibri" w:cs="Calibri"/>
          <w:color w:val="000000"/>
        </w:rPr>
        <w:t>Ledger</w:t>
      </w:r>
      <w:r w:rsidR="00013610">
        <w:rPr>
          <w:rFonts w:ascii="Calibri" w:hAnsi="Calibri" w:cs="Calibri"/>
          <w:color w:val="000000"/>
        </w:rPr>
        <w:t xml:space="preserve"> </w:t>
      </w:r>
      <w:r w:rsidR="005E297C" w:rsidRPr="00013610">
        <w:rPr>
          <w:rFonts w:ascii="Calibri" w:hAnsi="Calibri" w:cs="Calibri"/>
          <w:color w:val="000000"/>
        </w:rPr>
        <w:t xml:space="preserve">lancé </w:t>
      </w:r>
      <w:r w:rsidR="00013610">
        <w:rPr>
          <w:rFonts w:ascii="Calibri" w:hAnsi="Calibri" w:cs="Calibri"/>
          <w:color w:val="000000"/>
        </w:rPr>
        <w:t xml:space="preserve">par des </w:t>
      </w:r>
      <w:r w:rsidR="005E297C" w:rsidRPr="00013610">
        <w:rPr>
          <w:rFonts w:ascii="Calibri" w:hAnsi="Calibri" w:cs="Calibri"/>
          <w:color w:val="000000"/>
        </w:rPr>
        <w:t>banques notamment allemande</w:t>
      </w:r>
      <w:r w:rsidR="00013610">
        <w:rPr>
          <w:rFonts w:ascii="Calibri" w:hAnsi="Calibri" w:cs="Calibri"/>
          <w:color w:val="000000"/>
        </w:rPr>
        <w:t xml:space="preserve">s et </w:t>
      </w:r>
      <w:r w:rsidR="005E297C" w:rsidRPr="00013610">
        <w:rPr>
          <w:rFonts w:ascii="Calibri" w:hAnsi="Calibri" w:cs="Calibri"/>
          <w:color w:val="000000"/>
        </w:rPr>
        <w:t>néerlandaise</w:t>
      </w:r>
      <w:r w:rsidR="00013610">
        <w:rPr>
          <w:rFonts w:ascii="Calibri" w:hAnsi="Calibri" w:cs="Calibri"/>
          <w:color w:val="000000"/>
        </w:rPr>
        <w:t>s</w:t>
      </w:r>
      <w:r w:rsidR="005E297C" w:rsidRPr="00013610">
        <w:rPr>
          <w:rFonts w:ascii="Calibri" w:hAnsi="Calibri" w:cs="Calibri"/>
          <w:color w:val="000000"/>
        </w:rPr>
        <w:t xml:space="preserve">, </w:t>
      </w:r>
      <w:r w:rsidR="00A52E28">
        <w:rPr>
          <w:rFonts w:ascii="Calibri" w:hAnsi="Calibri" w:cs="Calibri"/>
          <w:color w:val="000000"/>
        </w:rPr>
        <w:t xml:space="preserve">basé sur </w:t>
      </w:r>
      <w:r w:rsidR="005E297C" w:rsidRPr="00013610">
        <w:rPr>
          <w:rFonts w:ascii="Calibri" w:hAnsi="Calibri" w:cs="Calibri"/>
          <w:color w:val="000000"/>
        </w:rPr>
        <w:t>la même logique de ces deux couches de traitement entre des tokens</w:t>
      </w:r>
      <w:r w:rsidR="00013610">
        <w:rPr>
          <w:rFonts w:ascii="Calibri" w:hAnsi="Calibri" w:cs="Calibri"/>
          <w:color w:val="000000"/>
        </w:rPr>
        <w:t xml:space="preserve"> </w:t>
      </w:r>
      <w:r>
        <w:rPr>
          <w:rFonts w:ascii="Calibri" w:hAnsi="Calibri" w:cs="Calibri"/>
          <w:color w:val="000000"/>
        </w:rPr>
        <w:t xml:space="preserve">en </w:t>
      </w:r>
      <w:r w:rsidR="005E297C" w:rsidRPr="00013610">
        <w:rPr>
          <w:rFonts w:ascii="Calibri" w:hAnsi="Calibri" w:cs="Calibri"/>
          <w:color w:val="000000"/>
        </w:rPr>
        <w:t>monnaie commerciale</w:t>
      </w:r>
      <w:r>
        <w:rPr>
          <w:rFonts w:ascii="Calibri" w:hAnsi="Calibri" w:cs="Calibri"/>
          <w:color w:val="000000"/>
        </w:rPr>
        <w:t xml:space="preserve"> (</w:t>
      </w:r>
      <w:r w:rsidR="00656EB5">
        <w:rPr>
          <w:rFonts w:ascii="Calibri" w:hAnsi="Calibri" w:cs="Calibri"/>
          <w:color w:val="000000"/>
        </w:rPr>
        <w:t xml:space="preserve">stablecoins, </w:t>
      </w:r>
      <w:r>
        <w:rPr>
          <w:rFonts w:ascii="Calibri" w:hAnsi="Calibri" w:cs="Calibri"/>
          <w:color w:val="000000"/>
        </w:rPr>
        <w:t>bonds, fonds ou autres assets</w:t>
      </w:r>
      <w:r w:rsidR="00013610">
        <w:rPr>
          <w:rFonts w:ascii="Calibri" w:hAnsi="Calibri" w:cs="Calibri"/>
          <w:color w:val="000000"/>
        </w:rPr>
        <w:t>)</w:t>
      </w:r>
      <w:r w:rsidR="005E297C" w:rsidRPr="00013610">
        <w:rPr>
          <w:rFonts w:ascii="Calibri" w:hAnsi="Calibri" w:cs="Calibri"/>
          <w:color w:val="000000"/>
        </w:rPr>
        <w:t xml:space="preserve"> et un système </w:t>
      </w:r>
      <w:r>
        <w:rPr>
          <w:rFonts w:ascii="Calibri" w:hAnsi="Calibri" w:cs="Calibri"/>
          <w:color w:val="000000"/>
        </w:rPr>
        <w:t xml:space="preserve">interopéré </w:t>
      </w:r>
      <w:r w:rsidR="005E297C" w:rsidRPr="00013610">
        <w:rPr>
          <w:rFonts w:ascii="Calibri" w:hAnsi="Calibri" w:cs="Calibri"/>
          <w:color w:val="000000"/>
        </w:rPr>
        <w:t>qui assure le règlement en monnaie centrale</w:t>
      </w:r>
      <w:r w:rsidR="00A52E28">
        <w:rPr>
          <w:rFonts w:ascii="Calibri" w:hAnsi="Calibri" w:cs="Calibri"/>
          <w:color w:val="000000"/>
        </w:rPr>
        <w:t>,</w:t>
      </w:r>
      <w:r w:rsidR="005E297C" w:rsidRPr="00013610">
        <w:rPr>
          <w:rFonts w:ascii="Calibri" w:hAnsi="Calibri" w:cs="Calibri"/>
          <w:color w:val="000000"/>
        </w:rPr>
        <w:t xml:space="preserve"> avec une vraie DLT</w:t>
      </w:r>
      <w:r w:rsidR="00FD779B">
        <w:rPr>
          <w:rFonts w:ascii="Calibri" w:hAnsi="Calibri" w:cs="Calibri"/>
          <w:color w:val="000000"/>
        </w:rPr>
        <w:t xml:space="preserve"> régulée unique</w:t>
      </w:r>
      <w:r w:rsidR="00A52E28">
        <w:rPr>
          <w:rFonts w:ascii="Calibri" w:hAnsi="Calibri" w:cs="Calibri"/>
          <w:color w:val="000000"/>
        </w:rPr>
        <w:t>.</w:t>
      </w:r>
    </w:p>
    <w:p w14:paraId="1FAE5A1B" w14:textId="46D745C8" w:rsidR="00013610" w:rsidRPr="00013610" w:rsidRDefault="00013610" w:rsidP="005E297C">
      <w:pPr>
        <w:spacing w:before="120" w:after="120" w:line="276" w:lineRule="auto"/>
        <w:jc w:val="both"/>
        <w:rPr>
          <w:rFonts w:ascii="Calibri" w:hAnsi="Calibri" w:cs="Calibri"/>
          <w:b/>
          <w:bCs/>
          <w:color w:val="000000"/>
          <w:sz w:val="28"/>
          <w:szCs w:val="28"/>
        </w:rPr>
      </w:pPr>
      <w:r w:rsidRPr="00013610">
        <w:rPr>
          <w:rFonts w:ascii="Calibri" w:hAnsi="Calibri" w:cs="Calibri"/>
          <w:b/>
          <w:bCs/>
          <w:color w:val="000000"/>
          <w:sz w:val="28"/>
          <w:szCs w:val="28"/>
        </w:rPr>
        <w:t>Hervé SITRUK</w:t>
      </w:r>
    </w:p>
    <w:p w14:paraId="028E7AFD" w14:textId="13753A29" w:rsidR="00085B0D" w:rsidRDefault="00013610" w:rsidP="005E297C">
      <w:pPr>
        <w:spacing w:before="120" w:after="120" w:line="276" w:lineRule="auto"/>
        <w:jc w:val="both"/>
        <w:rPr>
          <w:rFonts w:ascii="Calibri" w:hAnsi="Calibri" w:cs="Calibri"/>
          <w:color w:val="000000"/>
        </w:rPr>
      </w:pPr>
      <w:r>
        <w:rPr>
          <w:rFonts w:ascii="Calibri" w:hAnsi="Calibri" w:cs="Calibri"/>
          <w:color w:val="000000"/>
        </w:rPr>
        <w:t>M</w:t>
      </w:r>
      <w:r w:rsidR="005E297C" w:rsidRPr="005E297C">
        <w:rPr>
          <w:rFonts w:ascii="Calibri" w:hAnsi="Calibri" w:cs="Calibri"/>
          <w:color w:val="000000"/>
        </w:rPr>
        <w:t xml:space="preserve">erci Jacques. </w:t>
      </w:r>
      <w:r w:rsidR="00085B0D">
        <w:rPr>
          <w:rFonts w:ascii="Calibri" w:hAnsi="Calibri" w:cs="Calibri"/>
          <w:color w:val="000000"/>
        </w:rPr>
        <w:t>I</w:t>
      </w:r>
      <w:r w:rsidR="005E297C" w:rsidRPr="005E297C">
        <w:rPr>
          <w:rFonts w:ascii="Calibri" w:hAnsi="Calibri" w:cs="Calibri"/>
          <w:color w:val="000000"/>
        </w:rPr>
        <w:t>l nous reste 4 minutes</w:t>
      </w:r>
      <w:r w:rsidR="00085B0D">
        <w:rPr>
          <w:rFonts w:ascii="Calibri" w:hAnsi="Calibri" w:cs="Calibri"/>
          <w:color w:val="000000"/>
        </w:rPr>
        <w:t xml:space="preserve">, nous allons </w:t>
      </w:r>
      <w:r w:rsidR="005E297C" w:rsidRPr="005E297C">
        <w:rPr>
          <w:rFonts w:ascii="Calibri" w:hAnsi="Calibri" w:cs="Calibri"/>
          <w:color w:val="000000"/>
        </w:rPr>
        <w:t xml:space="preserve">donner </w:t>
      </w:r>
      <w:r w:rsidR="00085B0D">
        <w:rPr>
          <w:rFonts w:ascii="Calibri" w:hAnsi="Calibri" w:cs="Calibri"/>
          <w:color w:val="000000"/>
        </w:rPr>
        <w:t xml:space="preserve">une minute </w:t>
      </w:r>
      <w:r w:rsidR="005E297C" w:rsidRPr="005E297C">
        <w:rPr>
          <w:rFonts w:ascii="Calibri" w:hAnsi="Calibri" w:cs="Calibri"/>
          <w:color w:val="000000"/>
        </w:rPr>
        <w:t xml:space="preserve">à chacun </w:t>
      </w:r>
      <w:r w:rsidR="00085B0D">
        <w:rPr>
          <w:rFonts w:ascii="Calibri" w:hAnsi="Calibri" w:cs="Calibri"/>
          <w:color w:val="000000"/>
        </w:rPr>
        <w:t>de nos orateurs.</w:t>
      </w:r>
      <w:r w:rsidR="005E297C" w:rsidRPr="005E297C">
        <w:rPr>
          <w:rFonts w:ascii="Calibri" w:hAnsi="Calibri" w:cs="Calibri"/>
          <w:color w:val="000000"/>
        </w:rPr>
        <w:t xml:space="preserve"> </w:t>
      </w:r>
    </w:p>
    <w:p w14:paraId="354CB6B4" w14:textId="3A000F2C" w:rsidR="00085B0D" w:rsidRPr="00085B0D" w:rsidRDefault="00085B0D" w:rsidP="00085B0D">
      <w:pPr>
        <w:spacing w:before="120" w:after="120" w:line="276" w:lineRule="auto"/>
        <w:jc w:val="both"/>
        <w:rPr>
          <w:rFonts w:ascii="Calibri" w:hAnsi="Calibri" w:cs="Calibri"/>
          <w:b/>
          <w:bCs/>
          <w:color w:val="000000"/>
          <w:sz w:val="28"/>
          <w:szCs w:val="28"/>
          <w:lang w:val="en-US"/>
        </w:rPr>
      </w:pPr>
      <w:r w:rsidRPr="00085B0D">
        <w:rPr>
          <w:rFonts w:ascii="Calibri" w:hAnsi="Calibri" w:cs="Calibri"/>
          <w:b/>
          <w:bCs/>
          <w:color w:val="000000"/>
          <w:sz w:val="28"/>
          <w:szCs w:val="28"/>
          <w:lang w:val="en-US"/>
        </w:rPr>
        <w:t>Michel KHAZZAKA</w:t>
      </w:r>
    </w:p>
    <w:p w14:paraId="37950BD4" w14:textId="747D08C2" w:rsidR="005E297C" w:rsidRDefault="00085B0D" w:rsidP="005E297C">
      <w:pPr>
        <w:spacing w:before="120" w:after="120" w:line="276" w:lineRule="auto"/>
        <w:jc w:val="both"/>
        <w:rPr>
          <w:rFonts w:ascii="Calibri" w:hAnsi="Calibri" w:cs="Calibri"/>
          <w:color w:val="000000"/>
          <w:lang w:val="en-US"/>
        </w:rPr>
      </w:pPr>
      <w:r>
        <w:rPr>
          <w:rFonts w:ascii="Calibri" w:hAnsi="Calibri" w:cs="Calibri"/>
          <w:color w:val="000000"/>
          <w:lang w:val="en-US"/>
        </w:rPr>
        <w:t>G</w:t>
      </w:r>
      <w:r w:rsidR="005E297C" w:rsidRPr="005E297C">
        <w:rPr>
          <w:rFonts w:ascii="Calibri" w:hAnsi="Calibri" w:cs="Calibri"/>
          <w:color w:val="000000"/>
          <w:lang w:val="en-US"/>
        </w:rPr>
        <w:t>eorges</w:t>
      </w:r>
      <w:r>
        <w:rPr>
          <w:rFonts w:ascii="Calibri" w:hAnsi="Calibri" w:cs="Calibri"/>
          <w:color w:val="000000"/>
          <w:lang w:val="en-US"/>
        </w:rPr>
        <w:t xml:space="preserve"> : </w:t>
      </w:r>
      <w:r w:rsidR="005E297C" w:rsidRPr="005E297C">
        <w:rPr>
          <w:rFonts w:ascii="Calibri" w:hAnsi="Calibri" w:cs="Calibri"/>
          <w:color w:val="000000"/>
          <w:lang w:val="en-US"/>
        </w:rPr>
        <w:t xml:space="preserve">we are in 2030. </w:t>
      </w:r>
      <w:r w:rsidR="005E297C" w:rsidRPr="00085B0D">
        <w:rPr>
          <w:rFonts w:ascii="Calibri" w:hAnsi="Calibri" w:cs="Calibri"/>
          <w:color w:val="000000"/>
          <w:lang w:val="en-US"/>
        </w:rPr>
        <w:t xml:space="preserve">Where will be </w:t>
      </w:r>
      <w:r w:rsidR="00996555">
        <w:rPr>
          <w:rFonts w:ascii="Calibri" w:hAnsi="Calibri" w:cs="Calibri"/>
          <w:color w:val="000000"/>
          <w:lang w:val="en-US"/>
        </w:rPr>
        <w:t>the market with the wholesale CBDC?</w:t>
      </w:r>
    </w:p>
    <w:p w14:paraId="16E6D63F" w14:textId="4E7F8990" w:rsidR="0027508A" w:rsidRPr="009D17C8" w:rsidRDefault="0027508A" w:rsidP="0027508A">
      <w:pPr>
        <w:spacing w:before="120" w:after="120" w:line="276" w:lineRule="auto"/>
        <w:jc w:val="both"/>
        <w:rPr>
          <w:rFonts w:ascii="Calibri" w:hAnsi="Calibri" w:cs="Calibri"/>
          <w:b/>
          <w:bCs/>
          <w:color w:val="000000"/>
          <w:sz w:val="28"/>
          <w:szCs w:val="28"/>
          <w:lang w:val="en-US"/>
        </w:rPr>
      </w:pPr>
      <w:r w:rsidRPr="009D17C8">
        <w:rPr>
          <w:rFonts w:ascii="Calibri" w:hAnsi="Calibri" w:cs="Calibri"/>
          <w:b/>
          <w:bCs/>
          <w:color w:val="000000"/>
          <w:sz w:val="28"/>
          <w:szCs w:val="28"/>
          <w:lang w:val="en-US"/>
        </w:rPr>
        <w:t>George K</w:t>
      </w:r>
      <w:r>
        <w:rPr>
          <w:rFonts w:ascii="Calibri" w:hAnsi="Calibri" w:cs="Calibri"/>
          <w:b/>
          <w:bCs/>
          <w:color w:val="000000"/>
          <w:sz w:val="28"/>
          <w:szCs w:val="28"/>
          <w:lang w:val="en-US"/>
        </w:rPr>
        <w:t>ALOGEROPOULOS</w:t>
      </w:r>
    </w:p>
    <w:p w14:paraId="58690594" w14:textId="77777777" w:rsidR="002C79FA" w:rsidRDefault="00F749C8" w:rsidP="0027508A">
      <w:pPr>
        <w:spacing w:before="120" w:after="120" w:line="276" w:lineRule="auto"/>
        <w:jc w:val="both"/>
        <w:rPr>
          <w:rFonts w:ascii="Calibri" w:hAnsi="Calibri" w:cs="Calibri"/>
          <w:color w:val="000000"/>
          <w:lang w:val="en-US"/>
        </w:rPr>
      </w:pPr>
      <w:r>
        <w:rPr>
          <w:rFonts w:ascii="Calibri" w:hAnsi="Calibri" w:cs="Calibri"/>
          <w:color w:val="000000"/>
          <w:lang w:val="en-US"/>
        </w:rPr>
        <w:t>A quick comment on J</w:t>
      </w:r>
      <w:r w:rsidR="0027508A">
        <w:rPr>
          <w:rFonts w:ascii="Calibri" w:hAnsi="Calibri" w:cs="Calibri"/>
          <w:color w:val="000000"/>
          <w:lang w:val="en-US"/>
        </w:rPr>
        <w:t xml:space="preserve">acque’s </w:t>
      </w:r>
      <w:r w:rsidR="0027508A" w:rsidRPr="0027508A">
        <w:rPr>
          <w:rFonts w:ascii="Calibri" w:hAnsi="Calibri" w:cs="Calibri"/>
          <w:color w:val="000000"/>
          <w:lang w:val="en-US"/>
        </w:rPr>
        <w:t xml:space="preserve">point </w:t>
      </w:r>
      <w:r>
        <w:rPr>
          <w:rFonts w:ascii="Calibri" w:hAnsi="Calibri" w:cs="Calibri"/>
          <w:color w:val="000000"/>
          <w:lang w:val="en-US"/>
        </w:rPr>
        <w:t xml:space="preserve">about what he calls </w:t>
      </w:r>
      <w:r w:rsidR="0027508A" w:rsidRPr="0027508A">
        <w:rPr>
          <w:rFonts w:ascii="Calibri" w:hAnsi="Calibri" w:cs="Calibri"/>
          <w:color w:val="000000"/>
          <w:lang w:val="en-US"/>
        </w:rPr>
        <w:t xml:space="preserve"> </w:t>
      </w:r>
      <w:r w:rsidR="0027508A">
        <w:rPr>
          <w:rFonts w:ascii="Calibri" w:hAnsi="Calibri" w:cs="Calibri"/>
          <w:color w:val="000000"/>
          <w:lang w:val="en-US"/>
        </w:rPr>
        <w:t>“</w:t>
      </w:r>
      <w:r>
        <w:rPr>
          <w:rFonts w:ascii="Calibri" w:hAnsi="Calibri" w:cs="Calibri"/>
          <w:color w:val="000000"/>
          <w:lang w:val="en-US"/>
        </w:rPr>
        <w:t xml:space="preserve"> la </w:t>
      </w:r>
      <w:r w:rsidR="0027508A">
        <w:rPr>
          <w:rFonts w:ascii="Calibri" w:hAnsi="Calibri" w:cs="Calibri"/>
          <w:color w:val="000000"/>
          <w:lang w:val="en-US"/>
        </w:rPr>
        <w:t xml:space="preserve">vraie </w:t>
      </w:r>
      <w:r w:rsidR="0027508A" w:rsidRPr="0027508A">
        <w:rPr>
          <w:rFonts w:ascii="Calibri" w:hAnsi="Calibri" w:cs="Calibri"/>
          <w:color w:val="000000"/>
          <w:lang w:val="en-US"/>
        </w:rPr>
        <w:t>solution</w:t>
      </w:r>
      <w:r w:rsidR="0027508A">
        <w:rPr>
          <w:rFonts w:ascii="Calibri" w:hAnsi="Calibri" w:cs="Calibri"/>
          <w:color w:val="000000"/>
          <w:lang w:val="en-US"/>
        </w:rPr>
        <w:t>”</w:t>
      </w:r>
      <w:r>
        <w:rPr>
          <w:rFonts w:ascii="Calibri" w:hAnsi="Calibri" w:cs="Calibri"/>
          <w:color w:val="000000"/>
          <w:lang w:val="en-US"/>
        </w:rPr>
        <w:t xml:space="preserve">. </w:t>
      </w:r>
      <w:r w:rsidR="0027508A">
        <w:rPr>
          <w:rFonts w:ascii="Calibri" w:hAnsi="Calibri" w:cs="Calibri"/>
          <w:color w:val="000000"/>
          <w:lang w:val="en-US"/>
        </w:rPr>
        <w:t xml:space="preserve">I do not disagree </w:t>
      </w:r>
      <w:r>
        <w:rPr>
          <w:rFonts w:ascii="Calibri" w:hAnsi="Calibri" w:cs="Calibri"/>
          <w:color w:val="000000"/>
          <w:lang w:val="en-US"/>
        </w:rPr>
        <w:t xml:space="preserve">with Jacques, </w:t>
      </w:r>
      <w:r w:rsidR="0027508A" w:rsidRPr="0027508A">
        <w:rPr>
          <w:rFonts w:ascii="Calibri" w:hAnsi="Calibri" w:cs="Calibri"/>
          <w:color w:val="000000"/>
          <w:lang w:val="en-US"/>
        </w:rPr>
        <w:t>but we have to be a little bit balanced here. We started the trials in 2024 and we were very lucky that we had three solutions</w:t>
      </w:r>
      <w:r w:rsidR="0027508A">
        <w:rPr>
          <w:rFonts w:ascii="Calibri" w:hAnsi="Calibri" w:cs="Calibri"/>
          <w:color w:val="000000"/>
          <w:lang w:val="en-US"/>
        </w:rPr>
        <w:t>: w</w:t>
      </w:r>
      <w:r w:rsidR="0027508A" w:rsidRPr="0027508A">
        <w:rPr>
          <w:rFonts w:ascii="Calibri" w:hAnsi="Calibri" w:cs="Calibri"/>
          <w:color w:val="000000"/>
          <w:lang w:val="en-US"/>
        </w:rPr>
        <w:t>e did</w:t>
      </w:r>
      <w:r w:rsidR="0027508A">
        <w:rPr>
          <w:rFonts w:ascii="Calibri" w:hAnsi="Calibri" w:cs="Calibri"/>
          <w:color w:val="000000"/>
          <w:lang w:val="en-US"/>
        </w:rPr>
        <w:t xml:space="preserve"> not h</w:t>
      </w:r>
      <w:r w:rsidR="0027508A" w:rsidRPr="0027508A">
        <w:rPr>
          <w:rFonts w:ascii="Calibri" w:hAnsi="Calibri" w:cs="Calibri"/>
          <w:color w:val="000000"/>
          <w:lang w:val="en-US"/>
        </w:rPr>
        <w:t xml:space="preserve">ave to invest  in something huge or something from </w:t>
      </w:r>
      <w:r w:rsidR="00206AAE">
        <w:rPr>
          <w:rFonts w:ascii="Calibri" w:hAnsi="Calibri" w:cs="Calibri"/>
          <w:color w:val="000000"/>
          <w:lang w:val="en-US"/>
        </w:rPr>
        <w:t xml:space="preserve">a </w:t>
      </w:r>
      <w:r w:rsidR="002C79FA">
        <w:rPr>
          <w:rFonts w:ascii="Calibri" w:hAnsi="Calibri" w:cs="Calibri"/>
          <w:color w:val="000000"/>
          <w:lang w:val="en-US"/>
        </w:rPr>
        <w:t>non-European</w:t>
      </w:r>
      <w:r w:rsidR="00206AAE">
        <w:rPr>
          <w:rFonts w:ascii="Calibri" w:hAnsi="Calibri" w:cs="Calibri"/>
          <w:color w:val="000000"/>
          <w:lang w:val="en-US"/>
        </w:rPr>
        <w:t xml:space="preserve"> jurisdictions</w:t>
      </w:r>
      <w:r w:rsidR="0027508A" w:rsidRPr="0027508A">
        <w:rPr>
          <w:rFonts w:ascii="Calibri" w:hAnsi="Calibri" w:cs="Calibri"/>
          <w:color w:val="000000"/>
          <w:lang w:val="en-US"/>
        </w:rPr>
        <w:t>. We had three central banks in the Euro</w:t>
      </w:r>
      <w:r w:rsidR="0027508A">
        <w:rPr>
          <w:rFonts w:ascii="Calibri" w:hAnsi="Calibri" w:cs="Calibri"/>
          <w:color w:val="000000"/>
          <w:lang w:val="en-US"/>
        </w:rPr>
        <w:t>s</w:t>
      </w:r>
      <w:r w:rsidR="0027508A" w:rsidRPr="0027508A">
        <w:rPr>
          <w:rFonts w:ascii="Calibri" w:hAnsi="Calibri" w:cs="Calibri"/>
          <w:color w:val="000000"/>
          <w:lang w:val="en-US"/>
        </w:rPr>
        <w:t>ystem</w:t>
      </w:r>
      <w:r w:rsidR="0027508A">
        <w:rPr>
          <w:rFonts w:ascii="Calibri" w:hAnsi="Calibri" w:cs="Calibri"/>
          <w:color w:val="000000"/>
          <w:lang w:val="en-US"/>
        </w:rPr>
        <w:t>, who said “</w:t>
      </w:r>
      <w:r w:rsidR="00206AAE">
        <w:rPr>
          <w:rFonts w:ascii="Calibri" w:hAnsi="Calibri" w:cs="Calibri"/>
          <w:color w:val="000000"/>
          <w:lang w:val="en-US"/>
        </w:rPr>
        <w:t>we</w:t>
      </w:r>
      <w:r w:rsidR="00206AAE" w:rsidRPr="0027508A">
        <w:rPr>
          <w:rFonts w:ascii="Calibri" w:hAnsi="Calibri" w:cs="Calibri"/>
          <w:color w:val="000000"/>
          <w:lang w:val="en-US"/>
        </w:rPr>
        <w:t xml:space="preserve"> </w:t>
      </w:r>
      <w:r w:rsidR="0027508A" w:rsidRPr="0027508A">
        <w:rPr>
          <w:rFonts w:ascii="Calibri" w:hAnsi="Calibri" w:cs="Calibri"/>
          <w:color w:val="000000"/>
          <w:lang w:val="en-US"/>
        </w:rPr>
        <w:t xml:space="preserve">have three solutions, </w:t>
      </w:r>
      <w:r w:rsidR="00206AAE">
        <w:rPr>
          <w:rFonts w:ascii="Calibri" w:hAnsi="Calibri" w:cs="Calibri"/>
          <w:color w:val="000000"/>
          <w:lang w:val="en-US"/>
        </w:rPr>
        <w:t>we</w:t>
      </w:r>
      <w:r w:rsidR="00206AAE" w:rsidRPr="0027508A">
        <w:rPr>
          <w:rFonts w:ascii="Calibri" w:hAnsi="Calibri" w:cs="Calibri"/>
          <w:color w:val="000000"/>
          <w:lang w:val="en-US"/>
        </w:rPr>
        <w:t xml:space="preserve"> </w:t>
      </w:r>
      <w:r w:rsidR="0027508A" w:rsidRPr="0027508A">
        <w:rPr>
          <w:rFonts w:ascii="Calibri" w:hAnsi="Calibri" w:cs="Calibri"/>
          <w:color w:val="000000"/>
          <w:lang w:val="en-US"/>
        </w:rPr>
        <w:t>can start experiments</w:t>
      </w:r>
      <w:r w:rsidR="001C56CC" w:rsidRPr="001C56CC">
        <w:rPr>
          <w:rFonts w:ascii="Calibri" w:hAnsi="Calibri" w:cs="Calibri"/>
          <w:color w:val="000000"/>
          <w:lang w:val="en-US"/>
        </w:rPr>
        <w:t xml:space="preserve"> </w:t>
      </w:r>
      <w:r w:rsidR="001C56CC" w:rsidRPr="0027508A">
        <w:rPr>
          <w:rFonts w:ascii="Calibri" w:hAnsi="Calibri" w:cs="Calibri"/>
          <w:color w:val="000000"/>
          <w:lang w:val="en-US"/>
        </w:rPr>
        <w:t>tomorrow</w:t>
      </w:r>
      <w:r w:rsidR="001C56CC">
        <w:rPr>
          <w:rFonts w:ascii="Calibri" w:hAnsi="Calibri" w:cs="Calibri"/>
          <w:color w:val="000000"/>
          <w:lang w:val="en-US"/>
        </w:rPr>
        <w:t>”</w:t>
      </w:r>
      <w:r w:rsidR="0027508A" w:rsidRPr="0027508A">
        <w:rPr>
          <w:rFonts w:ascii="Calibri" w:hAnsi="Calibri" w:cs="Calibri"/>
          <w:color w:val="000000"/>
          <w:lang w:val="en-US"/>
        </w:rPr>
        <w:t xml:space="preserve">. </w:t>
      </w:r>
      <w:r w:rsidR="001C56CC">
        <w:rPr>
          <w:rFonts w:ascii="Calibri" w:hAnsi="Calibri" w:cs="Calibri"/>
          <w:color w:val="000000"/>
          <w:lang w:val="en-US"/>
        </w:rPr>
        <w:t>T</w:t>
      </w:r>
      <w:r w:rsidR="0027508A" w:rsidRPr="0027508A">
        <w:rPr>
          <w:rFonts w:ascii="Calibri" w:hAnsi="Calibri" w:cs="Calibri"/>
          <w:color w:val="000000"/>
          <w:lang w:val="en-US"/>
        </w:rPr>
        <w:t>his is valuable</w:t>
      </w:r>
      <w:r w:rsidR="00935166">
        <w:rPr>
          <w:rFonts w:ascii="Calibri" w:hAnsi="Calibri" w:cs="Calibri"/>
          <w:color w:val="000000"/>
          <w:lang w:val="en-US"/>
        </w:rPr>
        <w:t>,</w:t>
      </w:r>
      <w:r w:rsidR="0027508A" w:rsidRPr="0027508A">
        <w:rPr>
          <w:rFonts w:ascii="Calibri" w:hAnsi="Calibri" w:cs="Calibri"/>
          <w:color w:val="000000"/>
          <w:lang w:val="en-US"/>
        </w:rPr>
        <w:t xml:space="preserve"> and diversity is </w:t>
      </w:r>
      <w:r w:rsidR="00206AAE">
        <w:rPr>
          <w:rFonts w:ascii="Calibri" w:hAnsi="Calibri" w:cs="Calibri"/>
          <w:color w:val="000000"/>
          <w:lang w:val="en-US"/>
        </w:rPr>
        <w:t xml:space="preserve">very often </w:t>
      </w:r>
      <w:r w:rsidR="0027508A" w:rsidRPr="0027508A">
        <w:rPr>
          <w:rFonts w:ascii="Calibri" w:hAnsi="Calibri" w:cs="Calibri"/>
          <w:color w:val="000000"/>
          <w:lang w:val="en-US"/>
        </w:rPr>
        <w:t xml:space="preserve">valuable in Europe. </w:t>
      </w:r>
    </w:p>
    <w:p w14:paraId="72E00247" w14:textId="5E1B4D15" w:rsidR="001C56CC" w:rsidRDefault="001C56CC" w:rsidP="0027508A">
      <w:pPr>
        <w:spacing w:before="120" w:after="120" w:line="276" w:lineRule="auto"/>
        <w:jc w:val="both"/>
        <w:rPr>
          <w:rFonts w:ascii="Calibri" w:hAnsi="Calibri" w:cs="Calibri"/>
          <w:color w:val="000000"/>
          <w:lang w:val="en-US"/>
        </w:rPr>
      </w:pPr>
      <w:r>
        <w:rPr>
          <w:rFonts w:ascii="Calibri" w:hAnsi="Calibri" w:cs="Calibri"/>
          <w:color w:val="000000"/>
          <w:lang w:val="en-US"/>
        </w:rPr>
        <w:t>In the pi</w:t>
      </w:r>
      <w:r w:rsidR="0027508A" w:rsidRPr="0027508A">
        <w:rPr>
          <w:rFonts w:ascii="Calibri" w:hAnsi="Calibri" w:cs="Calibri"/>
          <w:color w:val="000000"/>
          <w:lang w:val="en-US"/>
        </w:rPr>
        <w:t>lot, we are bringing the three solutions into one</w:t>
      </w:r>
      <w:r w:rsidR="00935166">
        <w:rPr>
          <w:rFonts w:ascii="Calibri" w:hAnsi="Calibri" w:cs="Calibri"/>
          <w:color w:val="000000"/>
          <w:lang w:val="en-US"/>
        </w:rPr>
        <w:t>.</w:t>
      </w:r>
      <w:r w:rsidR="0027508A" w:rsidRPr="0027508A">
        <w:rPr>
          <w:rFonts w:ascii="Calibri" w:hAnsi="Calibri" w:cs="Calibri"/>
          <w:color w:val="000000"/>
          <w:lang w:val="en-US"/>
        </w:rPr>
        <w:t xml:space="preserve"> This is true for continuity, because </w:t>
      </w:r>
      <w:r>
        <w:rPr>
          <w:rFonts w:ascii="Calibri" w:hAnsi="Calibri" w:cs="Calibri"/>
          <w:color w:val="000000"/>
          <w:lang w:val="en-US"/>
        </w:rPr>
        <w:t>t</w:t>
      </w:r>
      <w:r w:rsidR="0027508A" w:rsidRPr="0027508A">
        <w:rPr>
          <w:rFonts w:ascii="Calibri" w:hAnsi="Calibri" w:cs="Calibri"/>
          <w:color w:val="000000"/>
          <w:lang w:val="en-US"/>
        </w:rPr>
        <w:t>here are different markets</w:t>
      </w:r>
      <w:r w:rsidR="00206AAE">
        <w:rPr>
          <w:rFonts w:ascii="Calibri" w:hAnsi="Calibri" w:cs="Calibri"/>
          <w:color w:val="000000"/>
          <w:lang w:val="en-US"/>
        </w:rPr>
        <w:t xml:space="preserve"> segments and ecosystems</w:t>
      </w:r>
      <w:r>
        <w:rPr>
          <w:rFonts w:ascii="Calibri" w:hAnsi="Calibri" w:cs="Calibri"/>
          <w:color w:val="000000"/>
          <w:lang w:val="en-US"/>
        </w:rPr>
        <w:t xml:space="preserve">: </w:t>
      </w:r>
      <w:r w:rsidR="00206AAE">
        <w:rPr>
          <w:rFonts w:ascii="Calibri" w:hAnsi="Calibri" w:cs="Calibri"/>
          <w:color w:val="000000"/>
          <w:lang w:val="en-US"/>
        </w:rPr>
        <w:t xml:space="preserve">some market actors in </w:t>
      </w:r>
      <w:r w:rsidR="0027508A" w:rsidRPr="0027508A">
        <w:rPr>
          <w:rFonts w:ascii="Calibri" w:hAnsi="Calibri" w:cs="Calibri"/>
          <w:color w:val="000000"/>
          <w:lang w:val="en-US"/>
        </w:rPr>
        <w:t>France and Germany</w:t>
      </w:r>
      <w:r w:rsidR="00206AAE">
        <w:rPr>
          <w:rFonts w:ascii="Calibri" w:hAnsi="Calibri" w:cs="Calibri"/>
          <w:color w:val="000000"/>
          <w:lang w:val="en-US"/>
        </w:rPr>
        <w:t>, among other jurisdictions,</w:t>
      </w:r>
      <w:r w:rsidR="0027508A" w:rsidRPr="0027508A">
        <w:rPr>
          <w:rFonts w:ascii="Calibri" w:hAnsi="Calibri" w:cs="Calibri"/>
          <w:color w:val="000000"/>
          <w:lang w:val="en-US"/>
        </w:rPr>
        <w:t xml:space="preserve"> </w:t>
      </w:r>
      <w:r w:rsidR="00206AAE">
        <w:rPr>
          <w:rFonts w:ascii="Calibri" w:hAnsi="Calibri" w:cs="Calibri"/>
          <w:color w:val="000000"/>
          <w:lang w:val="en-US"/>
        </w:rPr>
        <w:t xml:space="preserve">may </w:t>
      </w:r>
      <w:r w:rsidR="0027508A" w:rsidRPr="0027508A">
        <w:rPr>
          <w:rFonts w:ascii="Calibri" w:hAnsi="Calibri" w:cs="Calibri"/>
          <w:color w:val="000000"/>
          <w:lang w:val="en-US"/>
        </w:rPr>
        <w:t>have different perspectives and different ecosystems</w:t>
      </w:r>
      <w:r>
        <w:rPr>
          <w:rFonts w:ascii="Calibri" w:hAnsi="Calibri" w:cs="Calibri"/>
          <w:color w:val="000000"/>
          <w:lang w:val="en-US"/>
        </w:rPr>
        <w:t>. S</w:t>
      </w:r>
      <w:r w:rsidR="0027508A" w:rsidRPr="0027508A">
        <w:rPr>
          <w:rFonts w:ascii="Calibri" w:hAnsi="Calibri" w:cs="Calibri"/>
          <w:color w:val="000000"/>
          <w:lang w:val="en-US"/>
        </w:rPr>
        <w:t>ome of them</w:t>
      </w:r>
      <w:r>
        <w:rPr>
          <w:rFonts w:ascii="Calibri" w:hAnsi="Calibri" w:cs="Calibri"/>
          <w:color w:val="000000"/>
          <w:lang w:val="en-US"/>
        </w:rPr>
        <w:t xml:space="preserve"> </w:t>
      </w:r>
      <w:r w:rsidR="0027508A" w:rsidRPr="0027508A">
        <w:rPr>
          <w:rFonts w:ascii="Calibri" w:hAnsi="Calibri" w:cs="Calibri"/>
          <w:color w:val="000000"/>
          <w:lang w:val="en-US"/>
        </w:rPr>
        <w:t xml:space="preserve">like interoperability or integration, and we have to be respectful </w:t>
      </w:r>
      <w:r>
        <w:rPr>
          <w:rFonts w:ascii="Calibri" w:hAnsi="Calibri" w:cs="Calibri"/>
          <w:color w:val="000000"/>
          <w:lang w:val="en-US"/>
        </w:rPr>
        <w:t>of that: w</w:t>
      </w:r>
      <w:r w:rsidR="0027508A" w:rsidRPr="0027508A">
        <w:rPr>
          <w:rFonts w:ascii="Calibri" w:hAnsi="Calibri" w:cs="Calibri"/>
          <w:color w:val="000000"/>
          <w:lang w:val="en-US"/>
        </w:rPr>
        <w:t>e have to be balanced and open</w:t>
      </w:r>
      <w:r>
        <w:rPr>
          <w:rFonts w:ascii="Calibri" w:hAnsi="Calibri" w:cs="Calibri"/>
          <w:color w:val="000000"/>
          <w:lang w:val="en-US"/>
        </w:rPr>
        <w:t>;  t</w:t>
      </w:r>
      <w:r w:rsidR="0027508A" w:rsidRPr="0027508A">
        <w:rPr>
          <w:rFonts w:ascii="Calibri" w:hAnsi="Calibri" w:cs="Calibri"/>
          <w:color w:val="000000"/>
          <w:lang w:val="en-US"/>
        </w:rPr>
        <w:t>here is not a single</w:t>
      </w:r>
      <w:r>
        <w:rPr>
          <w:rFonts w:ascii="Calibri" w:hAnsi="Calibri" w:cs="Calibri"/>
          <w:color w:val="000000"/>
          <w:lang w:val="en-US"/>
        </w:rPr>
        <w:t xml:space="preserve"> “vraie solution” </w:t>
      </w:r>
      <w:r w:rsidR="00206AAE">
        <w:rPr>
          <w:rFonts w:ascii="Calibri" w:hAnsi="Calibri" w:cs="Calibri"/>
          <w:color w:val="000000"/>
          <w:lang w:val="en-US"/>
        </w:rPr>
        <w:t xml:space="preserve">or a clear single target </w:t>
      </w:r>
      <w:r>
        <w:rPr>
          <w:rFonts w:ascii="Calibri" w:hAnsi="Calibri" w:cs="Calibri"/>
          <w:color w:val="000000"/>
          <w:lang w:val="en-US"/>
        </w:rPr>
        <w:t>t</w:t>
      </w:r>
      <w:r w:rsidR="0027508A" w:rsidRPr="0027508A">
        <w:rPr>
          <w:rFonts w:ascii="Calibri" w:hAnsi="Calibri" w:cs="Calibri"/>
          <w:color w:val="000000"/>
          <w:lang w:val="en-US"/>
        </w:rPr>
        <w:t xml:space="preserve">hat we know today. </w:t>
      </w:r>
    </w:p>
    <w:p w14:paraId="75823124" w14:textId="21C59C7F" w:rsidR="0027508A" w:rsidRPr="0027508A" w:rsidRDefault="001C56CC" w:rsidP="0027508A">
      <w:pPr>
        <w:spacing w:before="120" w:after="120" w:line="276" w:lineRule="auto"/>
        <w:jc w:val="both"/>
        <w:rPr>
          <w:rFonts w:ascii="Calibri" w:hAnsi="Calibri" w:cs="Calibri"/>
          <w:lang w:val="en-US"/>
        </w:rPr>
      </w:pPr>
      <w:r>
        <w:rPr>
          <w:rFonts w:ascii="Calibri" w:hAnsi="Calibri" w:cs="Calibri"/>
          <w:color w:val="000000"/>
          <w:lang w:val="en-US"/>
        </w:rPr>
        <w:t xml:space="preserve">APPIA </w:t>
      </w:r>
      <w:r w:rsidR="0027508A" w:rsidRPr="0027508A">
        <w:rPr>
          <w:rFonts w:ascii="Calibri" w:hAnsi="Calibri" w:cs="Calibri"/>
          <w:color w:val="000000"/>
          <w:lang w:val="en-US"/>
        </w:rPr>
        <w:t>will come in the future.</w:t>
      </w:r>
      <w:r>
        <w:rPr>
          <w:rFonts w:ascii="Calibri" w:hAnsi="Calibri" w:cs="Calibri"/>
          <w:color w:val="000000"/>
          <w:lang w:val="en-US"/>
        </w:rPr>
        <w:t xml:space="preserve"> Let me </w:t>
      </w:r>
      <w:r w:rsidR="0027508A" w:rsidRPr="0027508A">
        <w:rPr>
          <w:rFonts w:ascii="Calibri" w:hAnsi="Calibri" w:cs="Calibri"/>
          <w:color w:val="000000"/>
          <w:lang w:val="en-US"/>
        </w:rPr>
        <w:t>repeat myself</w:t>
      </w:r>
      <w:r w:rsidR="00935166">
        <w:rPr>
          <w:rFonts w:ascii="Calibri" w:hAnsi="Calibri" w:cs="Calibri"/>
          <w:color w:val="000000"/>
          <w:lang w:val="en-US"/>
        </w:rPr>
        <w:t>: i</w:t>
      </w:r>
      <w:r w:rsidR="0027508A" w:rsidRPr="0027508A">
        <w:rPr>
          <w:rFonts w:ascii="Calibri" w:hAnsi="Calibri" w:cs="Calibri"/>
          <w:color w:val="000000"/>
          <w:lang w:val="en-US"/>
        </w:rPr>
        <w:t>nteroperability is possible</w:t>
      </w:r>
      <w:r w:rsidR="00935166">
        <w:rPr>
          <w:rFonts w:ascii="Calibri" w:hAnsi="Calibri" w:cs="Calibri"/>
          <w:color w:val="000000"/>
          <w:lang w:val="en-US"/>
        </w:rPr>
        <w:t>,</w:t>
      </w:r>
      <w:r w:rsidR="0027508A" w:rsidRPr="0027508A">
        <w:rPr>
          <w:rFonts w:ascii="Calibri" w:hAnsi="Calibri" w:cs="Calibri"/>
          <w:color w:val="000000"/>
          <w:lang w:val="en-US"/>
        </w:rPr>
        <w:t xml:space="preserve"> and </w:t>
      </w:r>
      <w:r w:rsidR="00935166">
        <w:rPr>
          <w:rFonts w:ascii="Calibri" w:hAnsi="Calibri" w:cs="Calibri"/>
          <w:color w:val="000000"/>
          <w:lang w:val="en-US"/>
        </w:rPr>
        <w:t>the ”</w:t>
      </w:r>
      <w:r w:rsidR="0027508A" w:rsidRPr="0027508A">
        <w:rPr>
          <w:rFonts w:ascii="Calibri" w:hAnsi="Calibri" w:cs="Calibri"/>
          <w:color w:val="000000"/>
          <w:lang w:val="en-US"/>
        </w:rPr>
        <w:t xml:space="preserve">enhanced </w:t>
      </w:r>
      <w:r>
        <w:rPr>
          <w:rFonts w:ascii="Calibri" w:hAnsi="Calibri" w:cs="Calibri"/>
          <w:color w:val="000000"/>
          <w:lang w:val="en-US"/>
        </w:rPr>
        <w:t>PONTES</w:t>
      </w:r>
      <w:r w:rsidR="00935166">
        <w:rPr>
          <w:rFonts w:ascii="Calibri" w:hAnsi="Calibri" w:cs="Calibri"/>
          <w:color w:val="000000"/>
          <w:lang w:val="en-US"/>
        </w:rPr>
        <w:t>”</w:t>
      </w:r>
      <w:r>
        <w:rPr>
          <w:rFonts w:ascii="Calibri" w:hAnsi="Calibri" w:cs="Calibri"/>
          <w:color w:val="000000"/>
          <w:lang w:val="en-US"/>
        </w:rPr>
        <w:t xml:space="preserve"> </w:t>
      </w:r>
      <w:r w:rsidR="0027508A" w:rsidRPr="0027508A">
        <w:rPr>
          <w:rFonts w:ascii="Calibri" w:hAnsi="Calibri" w:cs="Calibri"/>
          <w:color w:val="000000"/>
          <w:lang w:val="en-US"/>
        </w:rPr>
        <w:t xml:space="preserve">will allow you to do whatever you like in the </w:t>
      </w:r>
      <w:r w:rsidR="00206AAE">
        <w:rPr>
          <w:rFonts w:ascii="Calibri" w:hAnsi="Calibri" w:cs="Calibri"/>
          <w:color w:val="000000"/>
          <w:lang w:val="en-US"/>
        </w:rPr>
        <w:t xml:space="preserve">market </w:t>
      </w:r>
      <w:r w:rsidR="0027508A" w:rsidRPr="0027508A">
        <w:rPr>
          <w:rFonts w:ascii="Calibri" w:hAnsi="Calibri" w:cs="Calibri"/>
          <w:color w:val="000000"/>
          <w:lang w:val="en-US"/>
        </w:rPr>
        <w:t xml:space="preserve">DLT </w:t>
      </w:r>
      <w:r w:rsidR="00206AAE">
        <w:rPr>
          <w:rFonts w:ascii="Calibri" w:hAnsi="Calibri" w:cs="Calibri"/>
          <w:color w:val="000000"/>
          <w:lang w:val="en-US"/>
        </w:rPr>
        <w:t>ecosystem</w:t>
      </w:r>
      <w:r w:rsidR="00206AAE" w:rsidRPr="0027508A">
        <w:rPr>
          <w:rFonts w:ascii="Calibri" w:hAnsi="Calibri" w:cs="Calibri"/>
          <w:color w:val="000000"/>
          <w:lang w:val="en-US"/>
        </w:rPr>
        <w:t xml:space="preserve"> </w:t>
      </w:r>
      <w:r w:rsidR="00206AAE">
        <w:rPr>
          <w:rFonts w:ascii="Calibri" w:hAnsi="Calibri" w:cs="Calibri"/>
          <w:color w:val="000000"/>
          <w:lang w:val="en-US"/>
        </w:rPr>
        <w:t xml:space="preserve">while you </w:t>
      </w:r>
      <w:r w:rsidR="0027508A" w:rsidRPr="0027508A">
        <w:rPr>
          <w:rFonts w:ascii="Calibri" w:hAnsi="Calibri" w:cs="Calibri"/>
          <w:color w:val="000000"/>
          <w:lang w:val="en-US"/>
        </w:rPr>
        <w:t xml:space="preserve">interoperate with the </w:t>
      </w:r>
      <w:r>
        <w:rPr>
          <w:rFonts w:ascii="Calibri" w:hAnsi="Calibri" w:cs="Calibri"/>
          <w:color w:val="000000"/>
          <w:lang w:val="en-US"/>
        </w:rPr>
        <w:t xml:space="preserve">TARGET </w:t>
      </w:r>
      <w:r w:rsidR="00206AAE">
        <w:rPr>
          <w:rFonts w:ascii="Calibri" w:hAnsi="Calibri" w:cs="Calibri"/>
          <w:color w:val="000000"/>
          <w:lang w:val="en-US"/>
        </w:rPr>
        <w:t>S</w:t>
      </w:r>
      <w:r w:rsidR="0027508A" w:rsidRPr="0027508A">
        <w:rPr>
          <w:rFonts w:ascii="Calibri" w:hAnsi="Calibri" w:cs="Calibri"/>
          <w:color w:val="000000"/>
          <w:lang w:val="en-US"/>
        </w:rPr>
        <w:t>ervices. Many people in the market</w:t>
      </w:r>
      <w:r>
        <w:rPr>
          <w:rFonts w:ascii="Calibri" w:hAnsi="Calibri" w:cs="Calibri"/>
          <w:color w:val="000000"/>
          <w:lang w:val="en-US"/>
        </w:rPr>
        <w:t xml:space="preserve"> </w:t>
      </w:r>
      <w:r w:rsidR="0027508A" w:rsidRPr="0027508A">
        <w:rPr>
          <w:rFonts w:ascii="Calibri" w:hAnsi="Calibri" w:cs="Calibri"/>
          <w:color w:val="000000"/>
          <w:lang w:val="en-US"/>
        </w:rPr>
        <w:t xml:space="preserve">want to work like that. Others want to see the central bank money distributed in networks. We are going to explore </w:t>
      </w:r>
      <w:r w:rsidR="00206AAE">
        <w:rPr>
          <w:rFonts w:ascii="Calibri" w:hAnsi="Calibri" w:cs="Calibri"/>
          <w:color w:val="000000"/>
          <w:lang w:val="en-US"/>
        </w:rPr>
        <w:t>this idea too</w:t>
      </w:r>
      <w:r w:rsidR="0027508A" w:rsidRPr="0027508A">
        <w:rPr>
          <w:rFonts w:ascii="Calibri" w:hAnsi="Calibri" w:cs="Calibri"/>
          <w:color w:val="000000"/>
          <w:lang w:val="en-US"/>
        </w:rPr>
        <w:t xml:space="preserve">. </w:t>
      </w:r>
    </w:p>
    <w:p w14:paraId="4FFF2DCE" w14:textId="3E6AA96E" w:rsidR="005E297C" w:rsidRPr="0027508A" w:rsidRDefault="0027508A" w:rsidP="0027508A">
      <w:pPr>
        <w:spacing w:before="120" w:after="120" w:line="276" w:lineRule="auto"/>
        <w:jc w:val="both"/>
        <w:rPr>
          <w:rFonts w:ascii="Calibri" w:hAnsi="Calibri" w:cs="Calibri"/>
          <w:lang w:val="en-US"/>
        </w:rPr>
      </w:pPr>
      <w:r w:rsidRPr="0027508A">
        <w:rPr>
          <w:rFonts w:ascii="Calibri" w:hAnsi="Calibri" w:cs="Calibri"/>
          <w:color w:val="000000"/>
          <w:lang w:val="en-US"/>
        </w:rPr>
        <w:t>A</w:t>
      </w:r>
      <w:r w:rsidR="001E6A14">
        <w:rPr>
          <w:rFonts w:ascii="Calibri" w:hAnsi="Calibri" w:cs="Calibri"/>
          <w:color w:val="000000"/>
          <w:lang w:val="en-US"/>
        </w:rPr>
        <w:t xml:space="preserve">bout the </w:t>
      </w:r>
      <w:r w:rsidRPr="0027508A">
        <w:rPr>
          <w:rFonts w:ascii="Calibri" w:hAnsi="Calibri" w:cs="Calibri"/>
          <w:color w:val="000000"/>
          <w:lang w:val="en-US"/>
        </w:rPr>
        <w:t xml:space="preserve"> shared ledger</w:t>
      </w:r>
      <w:r w:rsidR="001E6A14">
        <w:rPr>
          <w:rFonts w:ascii="Calibri" w:hAnsi="Calibri" w:cs="Calibri"/>
          <w:color w:val="000000"/>
          <w:lang w:val="en-US"/>
        </w:rPr>
        <w:t xml:space="preserve">, </w:t>
      </w:r>
      <w:r w:rsidR="00206AAE">
        <w:rPr>
          <w:rFonts w:ascii="Calibri" w:hAnsi="Calibri" w:cs="Calibri"/>
          <w:color w:val="000000"/>
          <w:lang w:val="en-US"/>
        </w:rPr>
        <w:t>we</w:t>
      </w:r>
      <w:r w:rsidR="00206AAE" w:rsidRPr="0027508A">
        <w:rPr>
          <w:rFonts w:ascii="Calibri" w:hAnsi="Calibri" w:cs="Calibri"/>
          <w:color w:val="000000"/>
          <w:lang w:val="en-US"/>
        </w:rPr>
        <w:t xml:space="preserve"> </w:t>
      </w:r>
      <w:r w:rsidR="001E6A14">
        <w:rPr>
          <w:rFonts w:ascii="Calibri" w:hAnsi="Calibri" w:cs="Calibri"/>
          <w:color w:val="000000"/>
          <w:lang w:val="en-US"/>
        </w:rPr>
        <w:t xml:space="preserve">could </w:t>
      </w:r>
      <w:r w:rsidRPr="0027508A">
        <w:rPr>
          <w:rFonts w:ascii="Calibri" w:hAnsi="Calibri" w:cs="Calibri"/>
          <w:color w:val="000000"/>
          <w:lang w:val="en-US"/>
        </w:rPr>
        <w:t>speak for a whole day. The shared ledger</w:t>
      </w:r>
      <w:r w:rsidR="001E6A14">
        <w:rPr>
          <w:rFonts w:ascii="Calibri" w:hAnsi="Calibri" w:cs="Calibri"/>
          <w:color w:val="000000"/>
          <w:lang w:val="en-US"/>
        </w:rPr>
        <w:t xml:space="preserve"> i</w:t>
      </w:r>
      <w:r w:rsidRPr="0027508A">
        <w:rPr>
          <w:rFonts w:ascii="Calibri" w:hAnsi="Calibri" w:cs="Calibri"/>
          <w:color w:val="000000"/>
          <w:lang w:val="en-US"/>
        </w:rPr>
        <w:t>s a revolution in financial market. Do we want it</w:t>
      </w:r>
      <w:r w:rsidR="007A250B">
        <w:rPr>
          <w:rFonts w:ascii="Calibri" w:hAnsi="Calibri" w:cs="Calibri"/>
          <w:color w:val="000000"/>
          <w:lang w:val="en-US"/>
        </w:rPr>
        <w:t xml:space="preserve"> </w:t>
      </w:r>
      <w:r w:rsidRPr="0027508A">
        <w:rPr>
          <w:rFonts w:ascii="Calibri" w:hAnsi="Calibri" w:cs="Calibri"/>
          <w:color w:val="000000"/>
          <w:lang w:val="en-US"/>
        </w:rPr>
        <w:t>? Yes, it's very interesting.</w:t>
      </w:r>
      <w:r w:rsidR="001E6A14">
        <w:rPr>
          <w:rFonts w:ascii="Calibri" w:hAnsi="Calibri" w:cs="Calibri"/>
          <w:color w:val="000000"/>
          <w:lang w:val="en-US"/>
        </w:rPr>
        <w:t xml:space="preserve"> But t</w:t>
      </w:r>
      <w:r w:rsidRPr="0027508A">
        <w:rPr>
          <w:rFonts w:ascii="Calibri" w:hAnsi="Calibri" w:cs="Calibri"/>
          <w:color w:val="000000"/>
          <w:lang w:val="en-US"/>
        </w:rPr>
        <w:t>he consequences of that, I</w:t>
      </w:r>
      <w:r w:rsidR="001E6A14">
        <w:rPr>
          <w:rFonts w:ascii="Calibri" w:hAnsi="Calibri" w:cs="Calibri"/>
          <w:color w:val="000000"/>
          <w:lang w:val="en-US"/>
        </w:rPr>
        <w:t xml:space="preserve"> am</w:t>
      </w:r>
      <w:r w:rsidRPr="0027508A">
        <w:rPr>
          <w:rFonts w:ascii="Calibri" w:hAnsi="Calibri" w:cs="Calibri"/>
          <w:color w:val="000000"/>
          <w:lang w:val="en-US"/>
        </w:rPr>
        <w:t xml:space="preserve"> not sure people realize what we</w:t>
      </w:r>
      <w:r w:rsidR="001E6A14">
        <w:rPr>
          <w:rFonts w:ascii="Calibri" w:hAnsi="Calibri" w:cs="Calibri"/>
          <w:color w:val="000000"/>
          <w:lang w:val="en-US"/>
        </w:rPr>
        <w:t xml:space="preserve"> are t</w:t>
      </w:r>
      <w:r w:rsidRPr="0027508A">
        <w:rPr>
          <w:rFonts w:ascii="Calibri" w:hAnsi="Calibri" w:cs="Calibri"/>
          <w:color w:val="000000"/>
          <w:lang w:val="en-US"/>
        </w:rPr>
        <w:t>alking about</w:t>
      </w:r>
      <w:r w:rsidR="00206AAE">
        <w:rPr>
          <w:rFonts w:ascii="Calibri" w:hAnsi="Calibri" w:cs="Calibri"/>
          <w:color w:val="000000"/>
          <w:lang w:val="en-US"/>
        </w:rPr>
        <w:t xml:space="preserve"> in terms of market roles, liquidity requirements etc</w:t>
      </w:r>
      <w:r w:rsidRPr="0027508A">
        <w:rPr>
          <w:rFonts w:ascii="Calibri" w:hAnsi="Calibri" w:cs="Calibri"/>
          <w:color w:val="000000"/>
          <w:lang w:val="en-US"/>
        </w:rPr>
        <w:t xml:space="preserve">. Again, we have to be balanced and open to discuss </w:t>
      </w:r>
      <w:r w:rsidR="00206AAE">
        <w:rPr>
          <w:rFonts w:ascii="Calibri" w:hAnsi="Calibri" w:cs="Calibri"/>
          <w:color w:val="000000"/>
          <w:lang w:val="en-US"/>
        </w:rPr>
        <w:t>its pros and cons</w:t>
      </w:r>
      <w:r w:rsidRPr="0027508A">
        <w:rPr>
          <w:rFonts w:ascii="Calibri" w:hAnsi="Calibri" w:cs="Calibri"/>
          <w:color w:val="000000"/>
          <w:lang w:val="en-US"/>
        </w:rPr>
        <w:t>. I agree</w:t>
      </w:r>
      <w:r w:rsidR="001E6A14">
        <w:rPr>
          <w:rFonts w:ascii="Calibri" w:hAnsi="Calibri" w:cs="Calibri"/>
          <w:color w:val="000000"/>
          <w:lang w:val="en-US"/>
        </w:rPr>
        <w:t xml:space="preserve"> with </w:t>
      </w:r>
      <w:r w:rsidRPr="0027508A">
        <w:rPr>
          <w:rFonts w:ascii="Calibri" w:hAnsi="Calibri" w:cs="Calibri"/>
          <w:color w:val="000000"/>
          <w:lang w:val="en-US"/>
        </w:rPr>
        <w:t>Jacques</w:t>
      </w:r>
      <w:r w:rsidR="001E6A14">
        <w:rPr>
          <w:rFonts w:ascii="Calibri" w:hAnsi="Calibri" w:cs="Calibri"/>
          <w:color w:val="000000"/>
          <w:lang w:val="en-US"/>
        </w:rPr>
        <w:t xml:space="preserve"> that </w:t>
      </w:r>
      <w:r w:rsidRPr="0027508A">
        <w:rPr>
          <w:rFonts w:ascii="Calibri" w:hAnsi="Calibri" w:cs="Calibri"/>
          <w:color w:val="000000"/>
          <w:lang w:val="en-US"/>
        </w:rPr>
        <w:t xml:space="preserve">the French market </w:t>
      </w:r>
      <w:r w:rsidR="00206AAE">
        <w:rPr>
          <w:rFonts w:ascii="Calibri" w:hAnsi="Calibri" w:cs="Calibri"/>
          <w:color w:val="000000"/>
          <w:lang w:val="en-US"/>
        </w:rPr>
        <w:t xml:space="preserve">or the core DLT solution </w:t>
      </w:r>
      <w:r w:rsidRPr="0027508A">
        <w:rPr>
          <w:rFonts w:ascii="Calibri" w:hAnsi="Calibri" w:cs="Calibri"/>
          <w:color w:val="000000"/>
          <w:lang w:val="en-US"/>
        </w:rPr>
        <w:t xml:space="preserve">is </w:t>
      </w:r>
      <w:r w:rsidR="001E6A14">
        <w:rPr>
          <w:rFonts w:ascii="Calibri" w:hAnsi="Calibri" w:cs="Calibri"/>
          <w:color w:val="000000"/>
          <w:lang w:val="en-US"/>
        </w:rPr>
        <w:t xml:space="preserve">at the frontier of </w:t>
      </w:r>
      <w:r w:rsidR="00206AAE">
        <w:rPr>
          <w:rFonts w:ascii="Calibri" w:hAnsi="Calibri" w:cs="Calibri"/>
          <w:color w:val="000000"/>
          <w:lang w:val="en-US"/>
        </w:rPr>
        <w:t xml:space="preserve">what the </w:t>
      </w:r>
      <w:r w:rsidR="002C79FA">
        <w:rPr>
          <w:rFonts w:ascii="Calibri" w:hAnsi="Calibri" w:cs="Calibri"/>
          <w:color w:val="000000"/>
          <w:lang w:val="en-US"/>
        </w:rPr>
        <w:t>Eurosystem</w:t>
      </w:r>
      <w:r w:rsidR="00206AAE">
        <w:rPr>
          <w:rFonts w:ascii="Calibri" w:hAnsi="Calibri" w:cs="Calibri"/>
          <w:color w:val="000000"/>
          <w:lang w:val="en-US"/>
        </w:rPr>
        <w:t xml:space="preserve"> is exploring in </w:t>
      </w:r>
      <w:r w:rsidR="001E6A14">
        <w:rPr>
          <w:rFonts w:ascii="Calibri" w:hAnsi="Calibri" w:cs="Calibri"/>
          <w:color w:val="000000"/>
          <w:lang w:val="en-US"/>
        </w:rPr>
        <w:t xml:space="preserve">DLT,  </w:t>
      </w:r>
      <w:r w:rsidRPr="0027508A">
        <w:rPr>
          <w:rFonts w:ascii="Calibri" w:hAnsi="Calibri" w:cs="Calibri"/>
          <w:color w:val="000000"/>
          <w:lang w:val="en-US"/>
        </w:rPr>
        <w:t>but we have to be a little bit balanced in Europe and listen to other markets and other business needs.</w:t>
      </w:r>
    </w:p>
    <w:bookmarkEnd w:id="2"/>
    <w:p w14:paraId="64F39375" w14:textId="77777777" w:rsidR="001E6A14" w:rsidRDefault="001E6A14" w:rsidP="001E6A14">
      <w:pPr>
        <w:spacing w:before="120" w:after="120" w:line="276" w:lineRule="auto"/>
        <w:jc w:val="both"/>
        <w:rPr>
          <w:rFonts w:ascii="Calibri" w:hAnsi="Calibri" w:cs="Calibri"/>
          <w:b/>
          <w:bCs/>
          <w:color w:val="000000"/>
          <w:sz w:val="28"/>
          <w:szCs w:val="28"/>
        </w:rPr>
      </w:pPr>
      <w:r w:rsidRPr="00E41AAF">
        <w:rPr>
          <w:rFonts w:ascii="Calibri" w:hAnsi="Calibri" w:cs="Calibri"/>
          <w:b/>
          <w:bCs/>
          <w:color w:val="000000"/>
          <w:sz w:val="28"/>
          <w:szCs w:val="28"/>
        </w:rPr>
        <w:t xml:space="preserve">Jean-Baptiste MOIROUD </w:t>
      </w:r>
    </w:p>
    <w:p w14:paraId="2E0506E3" w14:textId="3D45176C" w:rsidR="00CA5298" w:rsidRDefault="00CA5298" w:rsidP="001E6A14">
      <w:pPr>
        <w:spacing w:before="120" w:after="120" w:line="276" w:lineRule="auto"/>
        <w:jc w:val="both"/>
        <w:rPr>
          <w:rFonts w:ascii="Calibri" w:hAnsi="Calibri" w:cs="Calibri"/>
          <w:color w:val="000000"/>
        </w:rPr>
      </w:pPr>
      <w:r w:rsidRPr="00CA5298">
        <w:rPr>
          <w:rFonts w:ascii="Calibri" w:hAnsi="Calibri" w:cs="Calibri"/>
          <w:color w:val="000000"/>
        </w:rPr>
        <w:t>Nous ne sommes pas en économie dirigée</w:t>
      </w:r>
      <w:r>
        <w:rPr>
          <w:rFonts w:ascii="Calibri" w:hAnsi="Calibri" w:cs="Calibri"/>
          <w:color w:val="000000"/>
        </w:rPr>
        <w:t xml:space="preserve">. En 2030, </w:t>
      </w:r>
      <w:r w:rsidR="003E0CBE">
        <w:rPr>
          <w:rFonts w:ascii="Calibri" w:hAnsi="Calibri" w:cs="Calibri"/>
          <w:color w:val="000000"/>
        </w:rPr>
        <w:t xml:space="preserve">le panorama sera </w:t>
      </w:r>
      <w:r>
        <w:rPr>
          <w:rFonts w:ascii="Calibri" w:hAnsi="Calibri" w:cs="Calibri"/>
          <w:color w:val="000000"/>
        </w:rPr>
        <w:t>ce que les équilibres de marché auront trouvé</w:t>
      </w:r>
      <w:r w:rsidR="003E0CBE">
        <w:rPr>
          <w:rFonts w:ascii="Calibri" w:hAnsi="Calibri" w:cs="Calibri"/>
          <w:color w:val="000000"/>
        </w:rPr>
        <w:t xml:space="preserve">, probablement avec de la complémentarité entre les différentes solutions et les différents cas d’usage. Et la Place de Paris </w:t>
      </w:r>
      <w:r w:rsidR="00935166">
        <w:rPr>
          <w:rFonts w:ascii="Calibri" w:hAnsi="Calibri" w:cs="Calibri"/>
          <w:color w:val="000000"/>
        </w:rPr>
        <w:t xml:space="preserve">sera </w:t>
      </w:r>
      <w:r w:rsidR="003E0CBE">
        <w:rPr>
          <w:rFonts w:ascii="Calibri" w:hAnsi="Calibri" w:cs="Calibri"/>
          <w:color w:val="000000"/>
        </w:rPr>
        <w:t>en position de leader en Europe là-dessus.</w:t>
      </w:r>
    </w:p>
    <w:p w14:paraId="2D49C782" w14:textId="36422119" w:rsidR="00DA4544" w:rsidRPr="00DA4544" w:rsidRDefault="00DA4544" w:rsidP="00DA4544">
      <w:pPr>
        <w:spacing w:before="120" w:after="120" w:line="276" w:lineRule="auto"/>
        <w:jc w:val="both"/>
        <w:rPr>
          <w:rFonts w:ascii="Calibri" w:hAnsi="Calibri" w:cs="Calibri"/>
          <w:b/>
          <w:bCs/>
          <w:color w:val="000000"/>
          <w:sz w:val="28"/>
          <w:szCs w:val="28"/>
        </w:rPr>
      </w:pPr>
      <w:r w:rsidRPr="00DA4544">
        <w:rPr>
          <w:rFonts w:ascii="Calibri" w:hAnsi="Calibri" w:cs="Calibri"/>
          <w:b/>
          <w:bCs/>
          <w:color w:val="000000"/>
          <w:sz w:val="28"/>
          <w:szCs w:val="28"/>
        </w:rPr>
        <w:t xml:space="preserve">Sylvain LASSALE </w:t>
      </w:r>
    </w:p>
    <w:p w14:paraId="229933A5" w14:textId="77777777" w:rsidR="00935166" w:rsidRDefault="00DA4544" w:rsidP="00DA4544">
      <w:pPr>
        <w:spacing w:before="120" w:after="120" w:line="276" w:lineRule="auto"/>
        <w:jc w:val="both"/>
        <w:rPr>
          <w:rFonts w:ascii="Calibri" w:hAnsi="Calibri" w:cs="Calibri"/>
          <w:color w:val="000000"/>
        </w:rPr>
      </w:pPr>
      <w:r w:rsidRPr="00DA4544">
        <w:rPr>
          <w:rFonts w:ascii="Calibri" w:hAnsi="Calibri" w:cs="Calibri"/>
          <w:color w:val="000000"/>
        </w:rPr>
        <w:t xml:space="preserve">En 2030, je serai ravi de voir une des initiatives DLT </w:t>
      </w:r>
      <w:r>
        <w:rPr>
          <w:rFonts w:ascii="Calibri" w:hAnsi="Calibri" w:cs="Calibri"/>
          <w:color w:val="000000"/>
        </w:rPr>
        <w:t>ayant beaucoup grossi</w:t>
      </w:r>
      <w:r w:rsidR="00935166">
        <w:rPr>
          <w:rFonts w:ascii="Calibri" w:hAnsi="Calibri" w:cs="Calibri"/>
          <w:color w:val="000000"/>
        </w:rPr>
        <w:t>. S</w:t>
      </w:r>
      <w:r>
        <w:rPr>
          <w:rFonts w:ascii="Calibri" w:hAnsi="Calibri" w:cs="Calibri"/>
          <w:color w:val="000000"/>
        </w:rPr>
        <w:t>’agissant de paiements, celui qui gagner</w:t>
      </w:r>
      <w:r w:rsidR="00935166">
        <w:rPr>
          <w:rFonts w:ascii="Calibri" w:hAnsi="Calibri" w:cs="Calibri"/>
          <w:color w:val="000000"/>
        </w:rPr>
        <w:t>a</w:t>
      </w:r>
      <w:r>
        <w:rPr>
          <w:rFonts w:ascii="Calibri" w:hAnsi="Calibri" w:cs="Calibri"/>
          <w:color w:val="000000"/>
        </w:rPr>
        <w:t xml:space="preserve"> sera celui qui aura le plus de « reach ». </w:t>
      </w:r>
      <w:r w:rsidR="00935166">
        <w:rPr>
          <w:rFonts w:ascii="Calibri" w:hAnsi="Calibri" w:cs="Calibri"/>
          <w:color w:val="000000"/>
        </w:rPr>
        <w:t xml:space="preserve">Cela étant, </w:t>
      </w:r>
      <w:r>
        <w:rPr>
          <w:rFonts w:ascii="Calibri" w:hAnsi="Calibri" w:cs="Calibri"/>
          <w:color w:val="000000"/>
        </w:rPr>
        <w:t xml:space="preserve">2030 me paraît un peu ambitieux : je ne suis pas sûr </w:t>
      </w:r>
      <w:r w:rsidR="00935166">
        <w:rPr>
          <w:rFonts w:ascii="Calibri" w:hAnsi="Calibri" w:cs="Calibri"/>
          <w:color w:val="000000"/>
        </w:rPr>
        <w:t xml:space="preserve">que </w:t>
      </w:r>
      <w:r>
        <w:rPr>
          <w:rFonts w:ascii="Calibri" w:hAnsi="Calibri" w:cs="Calibri"/>
          <w:color w:val="000000"/>
        </w:rPr>
        <w:t xml:space="preserve">beaucoup </w:t>
      </w:r>
      <w:r w:rsidR="00935166">
        <w:rPr>
          <w:rFonts w:ascii="Calibri" w:hAnsi="Calibri" w:cs="Calibri"/>
          <w:color w:val="000000"/>
        </w:rPr>
        <w:t xml:space="preserve">de ces initiatives seront </w:t>
      </w:r>
      <w:r>
        <w:rPr>
          <w:rFonts w:ascii="Calibri" w:hAnsi="Calibri" w:cs="Calibri"/>
          <w:color w:val="000000"/>
        </w:rPr>
        <w:t>en production et avec un réseau atteignable significatif</w:t>
      </w:r>
      <w:r w:rsidR="00935166">
        <w:rPr>
          <w:rFonts w:ascii="Calibri" w:hAnsi="Calibri" w:cs="Calibri"/>
          <w:color w:val="000000"/>
        </w:rPr>
        <w:t xml:space="preserve">, et ceci pour deux raisons : </w:t>
      </w:r>
    </w:p>
    <w:p w14:paraId="0775F4AA" w14:textId="385F3CF2" w:rsidR="00935166" w:rsidRPr="00935166" w:rsidRDefault="00935166" w:rsidP="00935166">
      <w:pPr>
        <w:pStyle w:val="Paragraphedeliste"/>
        <w:numPr>
          <w:ilvl w:val="0"/>
          <w:numId w:val="9"/>
        </w:numPr>
        <w:spacing w:before="120" w:after="120" w:line="276" w:lineRule="auto"/>
        <w:jc w:val="both"/>
        <w:rPr>
          <w:rFonts w:ascii="Calibri" w:hAnsi="Calibri" w:cs="Calibri"/>
          <w:color w:val="000000"/>
        </w:rPr>
      </w:pPr>
      <w:r w:rsidRPr="00935166">
        <w:rPr>
          <w:rFonts w:ascii="Calibri" w:hAnsi="Calibri" w:cs="Calibri"/>
          <w:color w:val="000000"/>
        </w:rPr>
        <w:t xml:space="preserve">Cela </w:t>
      </w:r>
      <w:r w:rsidR="00DA4544" w:rsidRPr="00935166">
        <w:rPr>
          <w:rFonts w:ascii="Calibri" w:hAnsi="Calibri" w:cs="Calibri"/>
          <w:color w:val="000000"/>
        </w:rPr>
        <w:t xml:space="preserve">prend du temps de construire un système de paiement et ce n’est pas parce qu’on a la technologie DLT qu’on est exempt de beaucoup de </w:t>
      </w:r>
      <w:r w:rsidR="006A071F">
        <w:rPr>
          <w:rFonts w:ascii="Calibri" w:hAnsi="Calibri" w:cs="Calibri"/>
          <w:color w:val="000000"/>
        </w:rPr>
        <w:t>contraintes</w:t>
      </w:r>
      <w:r w:rsidR="006A071F" w:rsidRPr="00935166">
        <w:rPr>
          <w:rFonts w:ascii="Calibri" w:hAnsi="Calibri" w:cs="Calibri"/>
          <w:color w:val="000000"/>
        </w:rPr>
        <w:t xml:space="preserve"> </w:t>
      </w:r>
      <w:r w:rsidR="00DA4544" w:rsidRPr="00935166">
        <w:rPr>
          <w:rFonts w:ascii="Calibri" w:hAnsi="Calibri" w:cs="Calibri"/>
          <w:color w:val="000000"/>
        </w:rPr>
        <w:t>de la « vie traditionnelle » qui vont demeurer (les comptes bancaires restent la base de la relation financière)</w:t>
      </w:r>
      <w:r w:rsidR="0022458E">
        <w:rPr>
          <w:rFonts w:ascii="Calibri" w:hAnsi="Calibri" w:cs="Calibri"/>
          <w:color w:val="000000"/>
        </w:rPr>
        <w:t>.</w:t>
      </w:r>
    </w:p>
    <w:p w14:paraId="7B912D19" w14:textId="19E8FF3D" w:rsidR="00E13E85" w:rsidRPr="00935166" w:rsidRDefault="00935166" w:rsidP="00935166">
      <w:pPr>
        <w:pStyle w:val="Paragraphedeliste"/>
        <w:numPr>
          <w:ilvl w:val="0"/>
          <w:numId w:val="9"/>
        </w:numPr>
        <w:spacing w:before="120" w:after="120" w:line="276" w:lineRule="auto"/>
        <w:jc w:val="both"/>
        <w:rPr>
          <w:rFonts w:ascii="Calibri" w:hAnsi="Calibri" w:cs="Calibri"/>
          <w:color w:val="000000"/>
        </w:rPr>
      </w:pPr>
      <w:r w:rsidRPr="00935166">
        <w:rPr>
          <w:rFonts w:ascii="Calibri" w:hAnsi="Calibri" w:cs="Calibri"/>
          <w:color w:val="000000"/>
        </w:rPr>
        <w:t>L</w:t>
      </w:r>
      <w:r w:rsidR="00DA4544" w:rsidRPr="00935166">
        <w:rPr>
          <w:rFonts w:ascii="Calibri" w:hAnsi="Calibri" w:cs="Calibri"/>
          <w:color w:val="000000"/>
        </w:rPr>
        <w:t>e monde traditionnel des paiements est déjà très encombré d’ici à 2030</w:t>
      </w:r>
      <w:r w:rsidR="00E13E85" w:rsidRPr="00935166">
        <w:rPr>
          <w:rFonts w:ascii="Calibri" w:hAnsi="Calibri" w:cs="Calibri"/>
          <w:color w:val="000000"/>
        </w:rPr>
        <w:t xml:space="preserve"> avec notamment DSP3/RSP et l’euro numérique retail. Or ce sont les mêmes </w:t>
      </w:r>
      <w:r w:rsidR="006A071F">
        <w:rPr>
          <w:rFonts w:ascii="Calibri" w:hAnsi="Calibri" w:cs="Calibri"/>
          <w:color w:val="000000"/>
        </w:rPr>
        <w:t xml:space="preserve">experts paiements </w:t>
      </w:r>
      <w:r w:rsidR="00E13E85" w:rsidRPr="00935166">
        <w:rPr>
          <w:rFonts w:ascii="Calibri" w:hAnsi="Calibri" w:cs="Calibri"/>
          <w:color w:val="000000"/>
        </w:rPr>
        <w:t xml:space="preserve">qui travaillent </w:t>
      </w:r>
      <w:r w:rsidR="006A071F">
        <w:rPr>
          <w:rFonts w:ascii="Calibri" w:hAnsi="Calibri" w:cs="Calibri"/>
          <w:color w:val="000000"/>
        </w:rPr>
        <w:t>sur ces différents sujets</w:t>
      </w:r>
      <w:r w:rsidR="00E13E85" w:rsidRPr="00935166">
        <w:rPr>
          <w:rFonts w:ascii="Calibri" w:hAnsi="Calibri" w:cs="Calibri"/>
          <w:color w:val="000000"/>
        </w:rPr>
        <w:t>.</w:t>
      </w:r>
    </w:p>
    <w:p w14:paraId="09A3B7B1" w14:textId="1EA0716A" w:rsidR="00E13E85" w:rsidRDefault="00E13E85" w:rsidP="00E13E85">
      <w:pPr>
        <w:spacing w:before="120" w:after="120" w:line="276" w:lineRule="auto"/>
        <w:jc w:val="both"/>
        <w:rPr>
          <w:rFonts w:ascii="Calibri" w:hAnsi="Calibri" w:cs="Calibri"/>
          <w:b/>
          <w:bCs/>
          <w:color w:val="000000"/>
          <w:sz w:val="28"/>
          <w:szCs w:val="28"/>
        </w:rPr>
      </w:pPr>
      <w:r w:rsidRPr="005E297C">
        <w:rPr>
          <w:rFonts w:ascii="Calibri" w:hAnsi="Calibri" w:cs="Calibri"/>
          <w:b/>
          <w:bCs/>
          <w:color w:val="000000"/>
          <w:sz w:val="28"/>
          <w:szCs w:val="28"/>
        </w:rPr>
        <w:t xml:space="preserve">Jacques VANHAUTERE </w:t>
      </w:r>
    </w:p>
    <w:p w14:paraId="06681E95" w14:textId="2A5DCAC1" w:rsidR="00E13E85" w:rsidRDefault="00E13E85" w:rsidP="00E13E85">
      <w:pPr>
        <w:spacing w:before="120" w:after="120" w:line="276" w:lineRule="auto"/>
        <w:jc w:val="both"/>
        <w:rPr>
          <w:rFonts w:ascii="Calibri" w:hAnsi="Calibri" w:cs="Calibri"/>
          <w:color w:val="000000"/>
        </w:rPr>
      </w:pPr>
      <w:r w:rsidRPr="00E13E85">
        <w:rPr>
          <w:rFonts w:ascii="Calibri" w:hAnsi="Calibri" w:cs="Calibri"/>
          <w:color w:val="000000"/>
        </w:rPr>
        <w:t>Pour 2030, l’objectif est clair</w:t>
      </w:r>
      <w:r>
        <w:rPr>
          <w:rFonts w:ascii="Calibri" w:hAnsi="Calibri" w:cs="Calibri"/>
          <w:color w:val="000000"/>
        </w:rPr>
        <w:t> : tout ce qui existe aujourd’hui, ce sont des silos les uns à côté des autres. Quand on en discute avec les trésoriers</w:t>
      </w:r>
      <w:r w:rsidR="00FD779B">
        <w:rPr>
          <w:rFonts w:ascii="Calibri" w:hAnsi="Calibri" w:cs="Calibri"/>
          <w:color w:val="000000"/>
        </w:rPr>
        <w:t xml:space="preserve"> de banques</w:t>
      </w:r>
      <w:r>
        <w:rPr>
          <w:rFonts w:ascii="Calibri" w:hAnsi="Calibri" w:cs="Calibri"/>
          <w:color w:val="000000"/>
        </w:rPr>
        <w:t xml:space="preserve">, leur principal problème est l’interopérabilité entre </w:t>
      </w:r>
      <w:r w:rsidR="00FD779B">
        <w:rPr>
          <w:rFonts w:ascii="Calibri" w:hAnsi="Calibri" w:cs="Calibri"/>
          <w:color w:val="000000"/>
        </w:rPr>
        <w:t>ces différents silos</w:t>
      </w:r>
      <w:r>
        <w:rPr>
          <w:rFonts w:ascii="Calibri" w:hAnsi="Calibri" w:cs="Calibri"/>
          <w:color w:val="000000"/>
        </w:rPr>
        <w:t xml:space="preserve">. Nous </w:t>
      </w:r>
      <w:r w:rsidR="00FD779B">
        <w:rPr>
          <w:rFonts w:ascii="Calibri" w:hAnsi="Calibri" w:cs="Calibri"/>
          <w:color w:val="000000"/>
        </w:rPr>
        <w:t xml:space="preserve">devons avoir </w:t>
      </w:r>
      <w:r>
        <w:rPr>
          <w:rFonts w:ascii="Calibri" w:hAnsi="Calibri" w:cs="Calibri"/>
          <w:color w:val="000000"/>
        </w:rPr>
        <w:t xml:space="preserve"> des outils et des infrastructures qui permettent de faire cette interopérabilité. Que faut-il pour cela ? </w:t>
      </w:r>
    </w:p>
    <w:p w14:paraId="40D5D02C" w14:textId="675C580D" w:rsidR="00E13E85" w:rsidRDefault="00E13E85" w:rsidP="00E13E85">
      <w:pPr>
        <w:pStyle w:val="Paragraphedeliste"/>
        <w:numPr>
          <w:ilvl w:val="0"/>
          <w:numId w:val="7"/>
        </w:numPr>
        <w:spacing w:before="120" w:after="120" w:line="276" w:lineRule="auto"/>
        <w:jc w:val="both"/>
        <w:rPr>
          <w:rFonts w:ascii="Calibri" w:hAnsi="Calibri" w:cs="Calibri"/>
          <w:color w:val="000000"/>
        </w:rPr>
      </w:pPr>
      <w:r w:rsidRPr="00E13E85">
        <w:rPr>
          <w:rFonts w:ascii="Calibri" w:hAnsi="Calibri" w:cs="Calibri"/>
          <w:color w:val="000000"/>
        </w:rPr>
        <w:t>Un actif de règlement de confiance</w:t>
      </w:r>
      <w:r>
        <w:rPr>
          <w:rFonts w:ascii="Calibri" w:hAnsi="Calibri" w:cs="Calibri"/>
          <w:color w:val="000000"/>
        </w:rPr>
        <w:t> : n</w:t>
      </w:r>
      <w:r w:rsidRPr="00E13E85">
        <w:rPr>
          <w:rFonts w:ascii="Calibri" w:hAnsi="Calibri" w:cs="Calibri"/>
          <w:color w:val="000000"/>
        </w:rPr>
        <w:t>ous l’avons déjà, ce sera la wholesale CBDC</w:t>
      </w:r>
      <w:r>
        <w:rPr>
          <w:rFonts w:ascii="Calibri" w:hAnsi="Calibri" w:cs="Calibri"/>
          <w:color w:val="000000"/>
        </w:rPr>
        <w:t> ;</w:t>
      </w:r>
      <w:r w:rsidRPr="00E13E85">
        <w:rPr>
          <w:rFonts w:ascii="Calibri" w:hAnsi="Calibri" w:cs="Calibri"/>
          <w:color w:val="000000"/>
        </w:rPr>
        <w:t xml:space="preserve"> il faut la mettre en place le plus rapidement possible. </w:t>
      </w:r>
    </w:p>
    <w:p w14:paraId="226D6084" w14:textId="6A54439A" w:rsidR="00E13E85" w:rsidRDefault="00E13E85" w:rsidP="00E13E85">
      <w:pPr>
        <w:pStyle w:val="Paragraphedeliste"/>
        <w:numPr>
          <w:ilvl w:val="0"/>
          <w:numId w:val="7"/>
        </w:numPr>
        <w:spacing w:before="120" w:after="120" w:line="276" w:lineRule="auto"/>
        <w:jc w:val="both"/>
        <w:rPr>
          <w:rFonts w:ascii="Calibri" w:hAnsi="Calibri" w:cs="Calibri"/>
          <w:color w:val="000000"/>
        </w:rPr>
      </w:pPr>
      <w:r>
        <w:rPr>
          <w:rFonts w:ascii="Calibri" w:hAnsi="Calibri" w:cs="Calibri"/>
          <w:color w:val="000000"/>
        </w:rPr>
        <w:t>Un cadre juridique solide : c’est ce qu’on essaie de bâtir pour garantir que les différentes juridictions sont bien couvertes.</w:t>
      </w:r>
    </w:p>
    <w:p w14:paraId="7CF9EE7A" w14:textId="63141C50" w:rsidR="004A12B5" w:rsidRDefault="00E13E85" w:rsidP="00E13E85">
      <w:pPr>
        <w:pStyle w:val="Paragraphedeliste"/>
        <w:numPr>
          <w:ilvl w:val="0"/>
          <w:numId w:val="7"/>
        </w:numPr>
        <w:spacing w:before="120" w:after="120" w:line="276" w:lineRule="auto"/>
        <w:jc w:val="both"/>
        <w:rPr>
          <w:rFonts w:ascii="Calibri" w:hAnsi="Calibri" w:cs="Calibri"/>
          <w:color w:val="000000"/>
        </w:rPr>
      </w:pPr>
      <w:r>
        <w:rPr>
          <w:rFonts w:ascii="Calibri" w:hAnsi="Calibri" w:cs="Calibri"/>
          <w:color w:val="000000"/>
        </w:rPr>
        <w:t>Un vrai modèle économique, qui passe par la réduction des délais, le règlement instantané, la baisse des coûts : tout cela nous l’avons grâce à la DLT</w:t>
      </w:r>
      <w:r w:rsidR="00FD779B">
        <w:rPr>
          <w:rFonts w:ascii="Calibri" w:hAnsi="Calibri" w:cs="Calibri"/>
          <w:color w:val="000000"/>
        </w:rPr>
        <w:t xml:space="preserve"> qui se base sur l</w:t>
      </w:r>
      <w:r>
        <w:rPr>
          <w:rFonts w:ascii="Calibri" w:hAnsi="Calibri" w:cs="Calibri"/>
          <w:color w:val="000000"/>
        </w:rPr>
        <w:t>e principe</w:t>
      </w:r>
      <w:r w:rsidR="00FD779B">
        <w:rPr>
          <w:rFonts w:ascii="Calibri" w:hAnsi="Calibri" w:cs="Calibri"/>
          <w:color w:val="000000"/>
        </w:rPr>
        <w:t xml:space="preserve"> de la</w:t>
      </w:r>
      <w:r>
        <w:rPr>
          <w:rFonts w:ascii="Calibri" w:hAnsi="Calibri" w:cs="Calibri"/>
          <w:color w:val="000000"/>
        </w:rPr>
        <w:t xml:space="preserve"> a parallélisation des tâches, qui intègre la conformité</w:t>
      </w:r>
      <w:r w:rsidR="004A12B5">
        <w:rPr>
          <w:rFonts w:ascii="Calibri" w:hAnsi="Calibri" w:cs="Calibri"/>
          <w:color w:val="000000"/>
        </w:rPr>
        <w:t>. C’est l’atomicité, qui nous garantit cela.</w:t>
      </w:r>
    </w:p>
    <w:p w14:paraId="7D448AD3" w14:textId="4A47B804" w:rsidR="00E13E85" w:rsidRDefault="004A12B5" w:rsidP="004A12B5">
      <w:pPr>
        <w:spacing w:before="120" w:after="120" w:line="276" w:lineRule="auto"/>
        <w:jc w:val="both"/>
        <w:rPr>
          <w:rFonts w:ascii="Calibri" w:hAnsi="Calibri" w:cs="Calibri"/>
          <w:color w:val="000000"/>
        </w:rPr>
      </w:pPr>
      <w:r>
        <w:rPr>
          <w:rFonts w:ascii="Calibri" w:hAnsi="Calibri" w:cs="Calibri"/>
          <w:color w:val="000000"/>
        </w:rPr>
        <w:t>Donc, les solutions, nous les avons. Maintenant, il faut s’organiser. Ce que nous avons réussi à faire depuis plusieurs dizaines d’années, l’intégration d’un modèle à deux niveaux (monnaie commerciale, monnaie centrale)</w:t>
      </w:r>
      <w:r w:rsidR="0022458E">
        <w:rPr>
          <w:rFonts w:ascii="Calibri" w:hAnsi="Calibri" w:cs="Calibri"/>
          <w:color w:val="000000"/>
        </w:rPr>
        <w:t>,</w:t>
      </w:r>
      <w:r>
        <w:rPr>
          <w:rFonts w:ascii="Calibri" w:hAnsi="Calibri" w:cs="Calibri"/>
          <w:color w:val="000000"/>
        </w:rPr>
        <w:t xml:space="preserve"> est très facile à réaliser dans un nouveau monde qu’est le monde de la DLT</w:t>
      </w:r>
      <w:r w:rsidR="00FD779B">
        <w:rPr>
          <w:rFonts w:ascii="Calibri" w:hAnsi="Calibri" w:cs="Calibri"/>
          <w:color w:val="000000"/>
        </w:rPr>
        <w:t xml:space="preserve">, la technologie </w:t>
      </w:r>
      <w:r w:rsidR="00211554">
        <w:rPr>
          <w:rFonts w:ascii="Calibri" w:hAnsi="Calibri" w:cs="Calibri"/>
          <w:color w:val="000000"/>
        </w:rPr>
        <w:t xml:space="preserve">– la DLT - </w:t>
      </w:r>
      <w:r w:rsidR="00FD779B">
        <w:rPr>
          <w:rFonts w:ascii="Calibri" w:hAnsi="Calibri" w:cs="Calibri"/>
          <w:color w:val="000000"/>
        </w:rPr>
        <w:t>ne change pas la philosophie</w:t>
      </w:r>
      <w:r w:rsidR="00211554">
        <w:rPr>
          <w:rFonts w:ascii="Calibri" w:hAnsi="Calibri" w:cs="Calibri"/>
          <w:color w:val="000000"/>
        </w:rPr>
        <w:t xml:space="preserve"> -un modèle intégré à deux niveaux</w:t>
      </w:r>
      <w:r>
        <w:rPr>
          <w:rFonts w:ascii="Calibri" w:hAnsi="Calibri" w:cs="Calibri"/>
          <w:color w:val="000000"/>
        </w:rPr>
        <w:t>.</w:t>
      </w:r>
      <w:r w:rsidR="00E13E85" w:rsidRPr="004A12B5">
        <w:rPr>
          <w:rFonts w:ascii="Calibri" w:hAnsi="Calibri" w:cs="Calibri"/>
          <w:color w:val="000000"/>
        </w:rPr>
        <w:t xml:space="preserve">  </w:t>
      </w:r>
    </w:p>
    <w:p w14:paraId="5A12614B" w14:textId="77777777" w:rsidR="002C79FA" w:rsidRDefault="004A12B5" w:rsidP="004A12B5">
      <w:pPr>
        <w:spacing w:before="120" w:after="120" w:line="276" w:lineRule="auto"/>
        <w:jc w:val="both"/>
        <w:rPr>
          <w:rFonts w:ascii="Calibri" w:hAnsi="Calibri" w:cs="Calibri"/>
          <w:b/>
          <w:bCs/>
          <w:color w:val="000000"/>
          <w:sz w:val="28"/>
          <w:szCs w:val="28"/>
        </w:rPr>
      </w:pPr>
      <w:r w:rsidRPr="004A12B5">
        <w:rPr>
          <w:rFonts w:ascii="Calibri" w:hAnsi="Calibri" w:cs="Calibri"/>
          <w:b/>
          <w:bCs/>
          <w:color w:val="000000"/>
          <w:sz w:val="28"/>
          <w:szCs w:val="28"/>
        </w:rPr>
        <w:t>Hervé SITRUK</w:t>
      </w:r>
    </w:p>
    <w:p w14:paraId="6AE64D11" w14:textId="12B45CC0" w:rsidR="004A12B5" w:rsidRDefault="004A12B5" w:rsidP="004A12B5">
      <w:pPr>
        <w:spacing w:before="120" w:after="120" w:line="276" w:lineRule="auto"/>
        <w:jc w:val="both"/>
        <w:rPr>
          <w:rFonts w:ascii="Calibri" w:hAnsi="Calibri" w:cs="Calibri"/>
          <w:color w:val="000000"/>
        </w:rPr>
      </w:pPr>
      <w:r w:rsidRPr="004A12B5">
        <w:rPr>
          <w:rFonts w:ascii="Calibri" w:hAnsi="Calibri" w:cs="Calibri"/>
          <w:color w:val="000000"/>
        </w:rPr>
        <w:t>Merci à tous nos orateurs</w:t>
      </w:r>
      <w:r w:rsidR="009D0C46">
        <w:rPr>
          <w:rFonts w:ascii="Calibri" w:hAnsi="Calibri" w:cs="Calibri"/>
          <w:color w:val="000000"/>
        </w:rPr>
        <w:t>.</w:t>
      </w:r>
    </w:p>
    <w:p w14:paraId="0E5B795E" w14:textId="77777777" w:rsidR="004A12B5" w:rsidRDefault="004A12B5" w:rsidP="004A12B5">
      <w:pPr>
        <w:spacing w:before="120" w:after="120" w:line="276" w:lineRule="auto"/>
        <w:jc w:val="both"/>
        <w:rPr>
          <w:rFonts w:ascii="Calibri" w:hAnsi="Calibri" w:cs="Calibri"/>
          <w:color w:val="000000"/>
        </w:rPr>
      </w:pPr>
    </w:p>
    <w:p w14:paraId="02D15251" w14:textId="44125BCD" w:rsidR="004A12B5" w:rsidRPr="004A12B5" w:rsidRDefault="004A12B5" w:rsidP="004A12B5">
      <w:pPr>
        <w:spacing w:before="120" w:after="120" w:line="276" w:lineRule="auto"/>
        <w:jc w:val="center"/>
        <w:rPr>
          <w:rFonts w:ascii="Calibri" w:hAnsi="Calibri" w:cs="Calibri"/>
          <w:color w:val="000000"/>
        </w:rPr>
      </w:pPr>
      <w:r>
        <w:rPr>
          <w:rFonts w:ascii="Calibri" w:hAnsi="Calibri" w:cs="Calibri"/>
          <w:color w:val="000000"/>
        </w:rPr>
        <w:t>****</w:t>
      </w:r>
    </w:p>
    <w:p w14:paraId="29D93500" w14:textId="450DE34D" w:rsidR="00E13E85" w:rsidRPr="00E13E85" w:rsidRDefault="00E13E85" w:rsidP="00E13E85">
      <w:pPr>
        <w:spacing w:before="120" w:after="120" w:line="276" w:lineRule="auto"/>
        <w:jc w:val="both"/>
        <w:rPr>
          <w:rFonts w:ascii="Calibri" w:hAnsi="Calibri" w:cs="Calibri"/>
          <w:color w:val="000000"/>
        </w:rPr>
      </w:pPr>
      <w:r>
        <w:rPr>
          <w:rFonts w:ascii="Calibri" w:hAnsi="Calibri" w:cs="Calibri"/>
          <w:color w:val="000000"/>
        </w:rPr>
        <w:t xml:space="preserve">    </w:t>
      </w:r>
    </w:p>
    <w:p w14:paraId="525C490E" w14:textId="68CAB260" w:rsidR="00DA4544" w:rsidRPr="00DA4544" w:rsidRDefault="00DA4544" w:rsidP="00DA4544">
      <w:pPr>
        <w:spacing w:before="120" w:after="120" w:line="276" w:lineRule="auto"/>
        <w:jc w:val="both"/>
        <w:rPr>
          <w:rFonts w:ascii="Calibri" w:hAnsi="Calibri" w:cs="Calibri"/>
          <w:color w:val="000000"/>
        </w:rPr>
      </w:pPr>
    </w:p>
    <w:p w14:paraId="3EF5DE4B" w14:textId="77777777" w:rsidR="001E6A14" w:rsidRDefault="001E6A14" w:rsidP="001E6A14">
      <w:pPr>
        <w:spacing w:before="120" w:after="120" w:line="276" w:lineRule="auto"/>
        <w:jc w:val="both"/>
        <w:rPr>
          <w:rFonts w:ascii="Calibri" w:hAnsi="Calibri" w:cs="Calibri"/>
          <w:b/>
          <w:bCs/>
          <w:color w:val="000000"/>
          <w:sz w:val="28"/>
          <w:szCs w:val="28"/>
        </w:rPr>
      </w:pPr>
    </w:p>
    <w:p w14:paraId="00BC2BF1" w14:textId="77777777" w:rsidR="00BE15D3" w:rsidRPr="00CA5298" w:rsidRDefault="00BE15D3" w:rsidP="0027508A">
      <w:pPr>
        <w:spacing w:before="120" w:after="120" w:line="276" w:lineRule="auto"/>
        <w:jc w:val="both"/>
        <w:rPr>
          <w:rFonts w:ascii="Calibri" w:hAnsi="Calibri" w:cs="Calibri"/>
          <w:color w:val="000000"/>
        </w:rPr>
      </w:pPr>
    </w:p>
    <w:p w14:paraId="75A8999F" w14:textId="77777777" w:rsidR="00BE15D3" w:rsidRPr="00CA5298" w:rsidRDefault="00BE15D3" w:rsidP="0027508A">
      <w:pPr>
        <w:spacing w:before="120" w:after="120" w:line="276" w:lineRule="auto"/>
        <w:jc w:val="both"/>
        <w:rPr>
          <w:rFonts w:ascii="Calibri" w:hAnsi="Calibri" w:cs="Calibri"/>
          <w:color w:val="000000"/>
        </w:rPr>
      </w:pPr>
    </w:p>
    <w:p w14:paraId="6FFA6052" w14:textId="77777777" w:rsidR="00BE15D3" w:rsidRPr="00CA5298" w:rsidRDefault="00BE15D3" w:rsidP="00C23113">
      <w:pPr>
        <w:spacing w:before="120" w:after="120" w:line="276" w:lineRule="auto"/>
        <w:jc w:val="both"/>
        <w:rPr>
          <w:rFonts w:ascii="Calibri" w:hAnsi="Calibri" w:cs="Calibri"/>
        </w:rPr>
      </w:pPr>
    </w:p>
    <w:p w14:paraId="58802FBF" w14:textId="77777777" w:rsidR="004A0E1B" w:rsidRPr="00CA5298" w:rsidRDefault="004A0E1B" w:rsidP="00C23113">
      <w:pPr>
        <w:spacing w:before="120" w:after="120" w:line="276" w:lineRule="auto"/>
        <w:jc w:val="both"/>
        <w:rPr>
          <w:rFonts w:ascii="Calibri" w:hAnsi="Calibri" w:cs="Calibri"/>
        </w:rPr>
      </w:pPr>
    </w:p>
    <w:p w14:paraId="241CF862" w14:textId="77777777" w:rsidR="0067273E" w:rsidRPr="00CA5298" w:rsidRDefault="0067273E" w:rsidP="00C23113">
      <w:pPr>
        <w:spacing w:before="120" w:after="120" w:line="276" w:lineRule="auto"/>
        <w:jc w:val="both"/>
        <w:rPr>
          <w:rFonts w:ascii="Calibri" w:hAnsi="Calibri" w:cs="Calibri"/>
        </w:rPr>
      </w:pPr>
    </w:p>
    <w:sectPr w:rsidR="0067273E" w:rsidRPr="00CA5298">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945BD" w14:textId="77777777" w:rsidR="00225D70" w:rsidRDefault="00225D70" w:rsidP="00FA7394">
      <w:pPr>
        <w:spacing w:after="0" w:line="240" w:lineRule="auto"/>
      </w:pPr>
      <w:r>
        <w:separator/>
      </w:r>
    </w:p>
  </w:endnote>
  <w:endnote w:type="continuationSeparator" w:id="0">
    <w:p w14:paraId="2E858658" w14:textId="77777777" w:rsidR="00225D70" w:rsidRDefault="00225D70" w:rsidP="00FA7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315862"/>
      <w:docPartObj>
        <w:docPartGallery w:val="Page Numbers (Bottom of Page)"/>
        <w:docPartUnique/>
      </w:docPartObj>
    </w:sdtPr>
    <w:sdtContent>
      <w:sdt>
        <w:sdtPr>
          <w:id w:val="-1769616900"/>
          <w:docPartObj>
            <w:docPartGallery w:val="Page Numbers (Top of Page)"/>
            <w:docPartUnique/>
          </w:docPartObj>
        </w:sdtPr>
        <w:sdtContent>
          <w:p w14:paraId="1487071E" w14:textId="03F04952" w:rsidR="00FA7394" w:rsidRDefault="00FA7394">
            <w:pPr>
              <w:pStyle w:val="Pieddepage"/>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sur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0FA7C39" w14:textId="77777777" w:rsidR="00FA7394" w:rsidRDefault="00FA73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9953E" w14:textId="77777777" w:rsidR="00225D70" w:rsidRDefault="00225D70" w:rsidP="00FA7394">
      <w:pPr>
        <w:spacing w:after="0" w:line="240" w:lineRule="auto"/>
      </w:pPr>
      <w:r>
        <w:separator/>
      </w:r>
    </w:p>
  </w:footnote>
  <w:footnote w:type="continuationSeparator" w:id="0">
    <w:p w14:paraId="571F6395" w14:textId="77777777" w:rsidR="00225D70" w:rsidRDefault="00225D70" w:rsidP="00FA7394">
      <w:pPr>
        <w:spacing w:after="0" w:line="240" w:lineRule="auto"/>
      </w:pPr>
      <w:r>
        <w:continuationSeparator/>
      </w:r>
    </w:p>
  </w:footnote>
  <w:footnote w:id="1">
    <w:p w14:paraId="4B2C6FF5" w14:textId="41350B50" w:rsidR="00227A68" w:rsidRPr="0036623C" w:rsidRDefault="00227A68">
      <w:pPr>
        <w:pStyle w:val="Notedebasdepage"/>
        <w:rPr>
          <w:rFonts w:ascii="Calibri" w:hAnsi="Calibri" w:cs="Calibri"/>
          <w:sz w:val="22"/>
          <w:szCs w:val="22"/>
        </w:rPr>
      </w:pPr>
      <w:r>
        <w:rPr>
          <w:rStyle w:val="Appelnotedebasdep"/>
        </w:rPr>
        <w:footnoteRef/>
      </w:r>
      <w:r>
        <w:t xml:space="preserve"> </w:t>
      </w:r>
      <w:hyperlink r:id="rId1" w:history="1">
        <w:r w:rsidRPr="0036623C">
          <w:rPr>
            <w:rFonts w:ascii="Calibri" w:hAnsi="Calibri" w:cs="Calibri"/>
            <w:color w:val="0000FF"/>
            <w:sz w:val="22"/>
            <w:szCs w:val="22"/>
            <w:u w:val="single"/>
          </w:rPr>
          <w:t>Groupe Infrastructures de Place_synthese_actifs_de_reglement_tokenises.pdf</w:t>
        </w:r>
      </w:hyperlink>
      <w:r w:rsidR="0036623C">
        <w:rPr>
          <w:rFonts w:ascii="Calibri" w:hAnsi="Calibri" w:cs="Calibri"/>
          <w:sz w:val="22"/>
          <w:szCs w:val="22"/>
        </w:rPr>
        <w:t xml:space="preserve"> (6 mars)</w:t>
      </w:r>
    </w:p>
  </w:footnote>
  <w:footnote w:id="2">
    <w:p w14:paraId="3B300424" w14:textId="612A7979" w:rsidR="0036623C" w:rsidRPr="0036623C" w:rsidRDefault="0036623C">
      <w:pPr>
        <w:pStyle w:val="Notedebasdepage"/>
        <w:rPr>
          <w:rFonts w:ascii="Calibri" w:hAnsi="Calibri" w:cs="Calibri"/>
          <w:sz w:val="22"/>
          <w:szCs w:val="22"/>
        </w:rPr>
      </w:pPr>
      <w:r w:rsidRPr="0036623C">
        <w:rPr>
          <w:rStyle w:val="Appelnotedebasdep"/>
          <w:rFonts w:ascii="Calibri" w:hAnsi="Calibri" w:cs="Calibri"/>
          <w:sz w:val="22"/>
          <w:szCs w:val="22"/>
        </w:rPr>
        <w:footnoteRef/>
      </w:r>
      <w:r w:rsidRPr="0036623C">
        <w:rPr>
          <w:rFonts w:ascii="Calibri" w:hAnsi="Calibri" w:cs="Calibri"/>
          <w:sz w:val="22"/>
          <w:szCs w:val="22"/>
        </w:rPr>
        <w:t xml:space="preserve"> </w:t>
      </w:r>
      <w:hyperlink r:id="rId2" w:history="1">
        <w:r w:rsidRPr="0036623C">
          <w:rPr>
            <w:rFonts w:ascii="Calibri" w:hAnsi="Calibri" w:cs="Calibri"/>
            <w:color w:val="0000FF"/>
            <w:sz w:val="22"/>
            <w:szCs w:val="22"/>
            <w:u w:val="single"/>
          </w:rPr>
          <w:t>L’Autorité des marchés financiers, la Banque de France et la Direction générale du Trésor lancent un groupe stratégique de place dédié à l’innovation et à la tokénisation de la finance</w:t>
        </w:r>
      </w:hyperlink>
      <w:r>
        <w:rPr>
          <w:rFonts w:ascii="Calibri" w:hAnsi="Calibri" w:cs="Calibri"/>
          <w:sz w:val="22"/>
          <w:szCs w:val="22"/>
        </w:rPr>
        <w:t xml:space="preserve"> (communiqué du 12 mars 2026)</w:t>
      </w:r>
      <w:r w:rsidR="005146C6">
        <w:rPr>
          <w:rFonts w:ascii="Calibri" w:hAnsi="Calibri" w:cs="Calibri"/>
          <w:sz w:val="22"/>
          <w:szCs w:val="22"/>
        </w:rPr>
        <w:t>.</w:t>
      </w:r>
    </w:p>
  </w:footnote>
  <w:footnote w:id="3">
    <w:p w14:paraId="0EC29E7A" w14:textId="7319E601" w:rsidR="00B323D0" w:rsidRPr="00B323D0" w:rsidRDefault="00B323D0">
      <w:pPr>
        <w:pStyle w:val="Notedebasdepage"/>
        <w:rPr>
          <w:rFonts w:ascii="Calibri" w:hAnsi="Calibri" w:cs="Calibri"/>
          <w:sz w:val="22"/>
          <w:szCs w:val="22"/>
          <w:lang w:val="en-US"/>
        </w:rPr>
      </w:pPr>
      <w:r>
        <w:rPr>
          <w:rStyle w:val="Appelnotedebasdep"/>
        </w:rPr>
        <w:footnoteRef/>
      </w:r>
      <w:r w:rsidRPr="00B323D0">
        <w:rPr>
          <w:lang w:val="en-US"/>
        </w:rPr>
        <w:t xml:space="preserve"> </w:t>
      </w:r>
      <w:hyperlink r:id="rId3" w:history="1">
        <w:r w:rsidRPr="00B323D0">
          <w:rPr>
            <w:rFonts w:ascii="Calibri" w:hAnsi="Calibri" w:cs="Calibri"/>
            <w:color w:val="0000FF"/>
            <w:sz w:val="22"/>
            <w:szCs w:val="22"/>
            <w:u w:val="single"/>
            <w:lang w:val="en-US"/>
          </w:rPr>
          <w:t>ODDO BHF launches its first euro-backed stablecoin - ODDO BHF</w:t>
        </w:r>
      </w:hyperlink>
      <w:r w:rsidRPr="00B323D0">
        <w:rPr>
          <w:rFonts w:ascii="Calibri" w:hAnsi="Calibri" w:cs="Calibri"/>
          <w:sz w:val="22"/>
          <w:szCs w:val="22"/>
          <w:lang w:val="en-US"/>
        </w:rPr>
        <w:t xml:space="preserve"> </w:t>
      </w:r>
      <w:r>
        <w:rPr>
          <w:rFonts w:ascii="Calibri" w:hAnsi="Calibri" w:cs="Calibri"/>
          <w:sz w:val="22"/>
          <w:szCs w:val="22"/>
          <w:lang w:val="en-US"/>
        </w:rPr>
        <w:t>(15 octobre 2025)</w:t>
      </w:r>
    </w:p>
  </w:footnote>
  <w:footnote w:id="4">
    <w:p w14:paraId="1D05B421" w14:textId="77777777" w:rsidR="0058553A" w:rsidRPr="0087669F" w:rsidRDefault="0058553A" w:rsidP="0058553A">
      <w:pPr>
        <w:pStyle w:val="Notedebasdepage"/>
        <w:rPr>
          <w:rFonts w:ascii="Calibri" w:hAnsi="Calibri" w:cs="Calibri"/>
          <w:sz w:val="22"/>
          <w:szCs w:val="22"/>
          <w:lang w:val="en-US"/>
        </w:rPr>
      </w:pPr>
      <w:r w:rsidRPr="00797F7E">
        <w:rPr>
          <w:rStyle w:val="Appelnotedebasdep"/>
          <w:rFonts w:ascii="Calibri" w:hAnsi="Calibri" w:cs="Calibri"/>
          <w:sz w:val="22"/>
          <w:szCs w:val="22"/>
        </w:rPr>
        <w:footnoteRef/>
      </w:r>
      <w:r w:rsidRPr="00797F7E">
        <w:rPr>
          <w:rFonts w:ascii="Calibri" w:hAnsi="Calibri" w:cs="Calibri"/>
          <w:sz w:val="22"/>
          <w:szCs w:val="22"/>
        </w:rPr>
        <w:t xml:space="preserve"> </w:t>
      </w:r>
      <w:hyperlink r:id="rId4" w:history="1">
        <w:r w:rsidRPr="00797F7E">
          <w:rPr>
            <w:rStyle w:val="Lienhypertexte"/>
            <w:rFonts w:ascii="Calibri" w:hAnsi="Calibri" w:cs="Calibri"/>
            <w:sz w:val="22"/>
            <w:szCs w:val="22"/>
          </w:rPr>
          <w:t xml:space="preserve">Quelle stratégie pour la place financière de Parsi en matière de finance numérique ? </w:t>
        </w:r>
      </w:hyperlink>
      <w:r w:rsidRPr="00797F7E">
        <w:rPr>
          <w:rFonts w:ascii="Calibri" w:hAnsi="Calibri" w:cs="Calibri"/>
          <w:sz w:val="22"/>
          <w:szCs w:val="22"/>
        </w:rPr>
        <w:t xml:space="preserve"> </w:t>
      </w:r>
      <w:r w:rsidRPr="0087669F">
        <w:rPr>
          <w:rFonts w:ascii="Calibri" w:hAnsi="Calibri" w:cs="Calibri"/>
          <w:sz w:val="22"/>
          <w:szCs w:val="22"/>
          <w:lang w:val="en-US"/>
        </w:rPr>
        <w:t>(mars 2026)</w:t>
      </w:r>
    </w:p>
  </w:footnote>
  <w:footnote w:id="5">
    <w:p w14:paraId="7048CD81" w14:textId="12AB778D" w:rsidR="00314027" w:rsidRPr="00314027" w:rsidRDefault="00314027">
      <w:pPr>
        <w:pStyle w:val="Notedebasdepage"/>
        <w:rPr>
          <w:rFonts w:ascii="Calibri" w:hAnsi="Calibri" w:cs="Calibri"/>
          <w:sz w:val="22"/>
          <w:szCs w:val="22"/>
          <w:lang w:val="en-US"/>
        </w:rPr>
      </w:pPr>
      <w:r>
        <w:rPr>
          <w:rStyle w:val="Appelnotedebasdep"/>
        </w:rPr>
        <w:footnoteRef/>
      </w:r>
      <w:r w:rsidRPr="00314027">
        <w:rPr>
          <w:lang w:val="en-US"/>
        </w:rPr>
        <w:t xml:space="preserve"> </w:t>
      </w:r>
      <w:hyperlink r:id="rId5" w:history="1">
        <w:r w:rsidRPr="00314027">
          <w:rPr>
            <w:rFonts w:ascii="Calibri" w:hAnsi="Calibri" w:cs="Calibri"/>
            <w:color w:val="0000FF"/>
            <w:sz w:val="22"/>
            <w:szCs w:val="22"/>
            <w:u w:val="single"/>
            <w:lang w:val="en-US"/>
          </w:rPr>
          <w:t>Bank of England launches policy statement and draft rules on regulating systemic stablecoins | Bank of England</w:t>
        </w:r>
      </w:hyperlink>
      <w:r w:rsidRPr="00314027">
        <w:rPr>
          <w:rFonts w:ascii="Calibri" w:hAnsi="Calibri" w:cs="Calibri"/>
          <w:sz w:val="22"/>
          <w:szCs w:val="22"/>
          <w:lang w:val="en-US"/>
        </w:rPr>
        <w:t xml:space="preserve"> (</w:t>
      </w:r>
      <w:r>
        <w:rPr>
          <w:rFonts w:ascii="Calibri" w:hAnsi="Calibri" w:cs="Calibri"/>
          <w:sz w:val="22"/>
          <w:szCs w:val="22"/>
          <w:lang w:val="en-US"/>
        </w:rPr>
        <w:t>communiqué du 22 juin)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4D7C" w14:textId="265B5F5B" w:rsidR="00FA7394" w:rsidRDefault="00FA739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4C92" w14:textId="7A5EEA9C" w:rsidR="00FA7394" w:rsidRDefault="00FA739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7AE3" w14:textId="1A65E321" w:rsidR="00FA7394" w:rsidRDefault="00FA739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6FE3"/>
    <w:multiLevelType w:val="hybridMultilevel"/>
    <w:tmpl w:val="2AF8E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4E720C9"/>
    <w:multiLevelType w:val="hybridMultilevel"/>
    <w:tmpl w:val="D3308C3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4AA3B54"/>
    <w:multiLevelType w:val="hybridMultilevel"/>
    <w:tmpl w:val="68FE799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367A21F7"/>
    <w:multiLevelType w:val="hybridMultilevel"/>
    <w:tmpl w:val="7038B49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5839546E"/>
    <w:multiLevelType w:val="hybridMultilevel"/>
    <w:tmpl w:val="27706B2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5C8358BA"/>
    <w:multiLevelType w:val="hybridMultilevel"/>
    <w:tmpl w:val="544089F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2D37F34"/>
    <w:multiLevelType w:val="hybridMultilevel"/>
    <w:tmpl w:val="A9E8BB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765F6812"/>
    <w:multiLevelType w:val="hybridMultilevel"/>
    <w:tmpl w:val="770A19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DF32F5B"/>
    <w:multiLevelType w:val="hybridMultilevel"/>
    <w:tmpl w:val="644E7AD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672924570">
    <w:abstractNumId w:val="4"/>
  </w:num>
  <w:num w:numId="2" w16cid:durableId="1660114066">
    <w:abstractNumId w:val="3"/>
  </w:num>
  <w:num w:numId="3" w16cid:durableId="1268583491">
    <w:abstractNumId w:val="1"/>
  </w:num>
  <w:num w:numId="4" w16cid:durableId="1907302981">
    <w:abstractNumId w:val="5"/>
  </w:num>
  <w:num w:numId="5" w16cid:durableId="59718165">
    <w:abstractNumId w:val="8"/>
  </w:num>
  <w:num w:numId="6" w16cid:durableId="230242230">
    <w:abstractNumId w:val="7"/>
  </w:num>
  <w:num w:numId="7" w16cid:durableId="497305721">
    <w:abstractNumId w:val="0"/>
  </w:num>
  <w:num w:numId="8" w16cid:durableId="1354920152">
    <w:abstractNumId w:val="6"/>
  </w:num>
  <w:num w:numId="9" w16cid:durableId="1628773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94"/>
    <w:rsid w:val="00013610"/>
    <w:rsid w:val="000322F5"/>
    <w:rsid w:val="00044F40"/>
    <w:rsid w:val="00046FAC"/>
    <w:rsid w:val="000478B7"/>
    <w:rsid w:val="00056EA8"/>
    <w:rsid w:val="00072253"/>
    <w:rsid w:val="0008595F"/>
    <w:rsid w:val="00085B0D"/>
    <w:rsid w:val="000A673A"/>
    <w:rsid w:val="000F5069"/>
    <w:rsid w:val="0013430C"/>
    <w:rsid w:val="001439E1"/>
    <w:rsid w:val="00151160"/>
    <w:rsid w:val="001779C2"/>
    <w:rsid w:val="00195BFB"/>
    <w:rsid w:val="001B4195"/>
    <w:rsid w:val="001C56CC"/>
    <w:rsid w:val="001D7F5A"/>
    <w:rsid w:val="001E6A14"/>
    <w:rsid w:val="00204486"/>
    <w:rsid w:val="00206AAE"/>
    <w:rsid w:val="00211554"/>
    <w:rsid w:val="0022458E"/>
    <w:rsid w:val="00225D70"/>
    <w:rsid w:val="00227A68"/>
    <w:rsid w:val="0023102C"/>
    <w:rsid w:val="00253BE1"/>
    <w:rsid w:val="0025410E"/>
    <w:rsid w:val="00274B7B"/>
    <w:rsid w:val="0027508A"/>
    <w:rsid w:val="002921D9"/>
    <w:rsid w:val="002A512F"/>
    <w:rsid w:val="002C79FA"/>
    <w:rsid w:val="002D5BB7"/>
    <w:rsid w:val="002E787F"/>
    <w:rsid w:val="003018E9"/>
    <w:rsid w:val="00314027"/>
    <w:rsid w:val="00353084"/>
    <w:rsid w:val="00357897"/>
    <w:rsid w:val="0036623C"/>
    <w:rsid w:val="003A1BF6"/>
    <w:rsid w:val="003B6332"/>
    <w:rsid w:val="003D0DE3"/>
    <w:rsid w:val="003E04CB"/>
    <w:rsid w:val="003E0CBE"/>
    <w:rsid w:val="00424434"/>
    <w:rsid w:val="00471E30"/>
    <w:rsid w:val="004842D6"/>
    <w:rsid w:val="004A0E1B"/>
    <w:rsid w:val="004A12B5"/>
    <w:rsid w:val="004C15C7"/>
    <w:rsid w:val="005146C6"/>
    <w:rsid w:val="00544591"/>
    <w:rsid w:val="0057575D"/>
    <w:rsid w:val="00577C9B"/>
    <w:rsid w:val="0058553A"/>
    <w:rsid w:val="005B0A61"/>
    <w:rsid w:val="005E297C"/>
    <w:rsid w:val="0063214B"/>
    <w:rsid w:val="00632F80"/>
    <w:rsid w:val="006360F0"/>
    <w:rsid w:val="0064235C"/>
    <w:rsid w:val="00656EB5"/>
    <w:rsid w:val="0067273E"/>
    <w:rsid w:val="006A071F"/>
    <w:rsid w:val="006A3026"/>
    <w:rsid w:val="006D0322"/>
    <w:rsid w:val="006E5479"/>
    <w:rsid w:val="006F0D97"/>
    <w:rsid w:val="00766FCF"/>
    <w:rsid w:val="00787195"/>
    <w:rsid w:val="007978DD"/>
    <w:rsid w:val="00797F7E"/>
    <w:rsid w:val="007A250B"/>
    <w:rsid w:val="007A5964"/>
    <w:rsid w:val="007B1E73"/>
    <w:rsid w:val="00801FD0"/>
    <w:rsid w:val="00866383"/>
    <w:rsid w:val="0087669F"/>
    <w:rsid w:val="00881DD6"/>
    <w:rsid w:val="00890FEC"/>
    <w:rsid w:val="00897773"/>
    <w:rsid w:val="008C48F6"/>
    <w:rsid w:val="00935166"/>
    <w:rsid w:val="009547D0"/>
    <w:rsid w:val="009919CE"/>
    <w:rsid w:val="00996555"/>
    <w:rsid w:val="009B3813"/>
    <w:rsid w:val="009C6D42"/>
    <w:rsid w:val="009D0C46"/>
    <w:rsid w:val="009D17C8"/>
    <w:rsid w:val="009D6B1C"/>
    <w:rsid w:val="009D723C"/>
    <w:rsid w:val="00A117A4"/>
    <w:rsid w:val="00A52E28"/>
    <w:rsid w:val="00A83C99"/>
    <w:rsid w:val="00AD710D"/>
    <w:rsid w:val="00AE0AFD"/>
    <w:rsid w:val="00B323D0"/>
    <w:rsid w:val="00B341E7"/>
    <w:rsid w:val="00B401D1"/>
    <w:rsid w:val="00B40DA1"/>
    <w:rsid w:val="00B66AB3"/>
    <w:rsid w:val="00B965B7"/>
    <w:rsid w:val="00BE05DB"/>
    <w:rsid w:val="00BE15D3"/>
    <w:rsid w:val="00BE1E1D"/>
    <w:rsid w:val="00BE6682"/>
    <w:rsid w:val="00C23113"/>
    <w:rsid w:val="00C40BB9"/>
    <w:rsid w:val="00C932B1"/>
    <w:rsid w:val="00CA08CC"/>
    <w:rsid w:val="00CA5298"/>
    <w:rsid w:val="00CA53BE"/>
    <w:rsid w:val="00D17F3E"/>
    <w:rsid w:val="00D20DFE"/>
    <w:rsid w:val="00D34D41"/>
    <w:rsid w:val="00D3525F"/>
    <w:rsid w:val="00D401F9"/>
    <w:rsid w:val="00D72AEA"/>
    <w:rsid w:val="00DA4544"/>
    <w:rsid w:val="00DA5EA6"/>
    <w:rsid w:val="00DA732E"/>
    <w:rsid w:val="00DB0132"/>
    <w:rsid w:val="00DB01B0"/>
    <w:rsid w:val="00DB1919"/>
    <w:rsid w:val="00E06B75"/>
    <w:rsid w:val="00E13E85"/>
    <w:rsid w:val="00E17EB7"/>
    <w:rsid w:val="00E41AAF"/>
    <w:rsid w:val="00E5339D"/>
    <w:rsid w:val="00EE3095"/>
    <w:rsid w:val="00EF73D6"/>
    <w:rsid w:val="00F57819"/>
    <w:rsid w:val="00F749C8"/>
    <w:rsid w:val="00FA7394"/>
    <w:rsid w:val="00FB0802"/>
    <w:rsid w:val="00FD779B"/>
    <w:rsid w:val="00FE4F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75594"/>
  <w15:chartTrackingRefBased/>
  <w15:docId w15:val="{2A3D30C5-E6F9-47F3-B080-7D9836DC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394"/>
  </w:style>
  <w:style w:type="paragraph" w:styleId="Titre1">
    <w:name w:val="heading 1"/>
    <w:basedOn w:val="Normal"/>
    <w:next w:val="Normal"/>
    <w:link w:val="Titre1Car"/>
    <w:uiPriority w:val="9"/>
    <w:qFormat/>
    <w:rsid w:val="00FA7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A7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A739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A739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A739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A739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A739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A739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A739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A739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A739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A739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A739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A739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A739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A739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A739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A7394"/>
    <w:rPr>
      <w:rFonts w:eastAsiaTheme="majorEastAsia" w:cstheme="majorBidi"/>
      <w:color w:val="272727" w:themeColor="text1" w:themeTint="D8"/>
    </w:rPr>
  </w:style>
  <w:style w:type="paragraph" w:styleId="Titre">
    <w:name w:val="Title"/>
    <w:basedOn w:val="Normal"/>
    <w:next w:val="Normal"/>
    <w:link w:val="TitreCar"/>
    <w:uiPriority w:val="10"/>
    <w:qFormat/>
    <w:rsid w:val="00FA7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A739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A739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A739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A7394"/>
    <w:pPr>
      <w:spacing w:before="160"/>
      <w:jc w:val="center"/>
    </w:pPr>
    <w:rPr>
      <w:i/>
      <w:iCs/>
      <w:color w:val="404040" w:themeColor="text1" w:themeTint="BF"/>
    </w:rPr>
  </w:style>
  <w:style w:type="character" w:customStyle="1" w:styleId="CitationCar">
    <w:name w:val="Citation Car"/>
    <w:basedOn w:val="Policepardfaut"/>
    <w:link w:val="Citation"/>
    <w:uiPriority w:val="29"/>
    <w:rsid w:val="00FA7394"/>
    <w:rPr>
      <w:i/>
      <w:iCs/>
      <w:color w:val="404040" w:themeColor="text1" w:themeTint="BF"/>
    </w:rPr>
  </w:style>
  <w:style w:type="paragraph" w:styleId="Paragraphedeliste">
    <w:name w:val="List Paragraph"/>
    <w:basedOn w:val="Normal"/>
    <w:uiPriority w:val="34"/>
    <w:qFormat/>
    <w:rsid w:val="00FA7394"/>
    <w:pPr>
      <w:ind w:left="720"/>
      <w:contextualSpacing/>
    </w:pPr>
  </w:style>
  <w:style w:type="character" w:styleId="Accentuationintense">
    <w:name w:val="Intense Emphasis"/>
    <w:basedOn w:val="Policepardfaut"/>
    <w:uiPriority w:val="21"/>
    <w:qFormat/>
    <w:rsid w:val="00FA7394"/>
    <w:rPr>
      <w:i/>
      <w:iCs/>
      <w:color w:val="0F4761" w:themeColor="accent1" w:themeShade="BF"/>
    </w:rPr>
  </w:style>
  <w:style w:type="paragraph" w:styleId="Citationintense">
    <w:name w:val="Intense Quote"/>
    <w:basedOn w:val="Normal"/>
    <w:next w:val="Normal"/>
    <w:link w:val="CitationintenseCar"/>
    <w:uiPriority w:val="30"/>
    <w:qFormat/>
    <w:rsid w:val="00FA7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A7394"/>
    <w:rPr>
      <w:i/>
      <w:iCs/>
      <w:color w:val="0F4761" w:themeColor="accent1" w:themeShade="BF"/>
    </w:rPr>
  </w:style>
  <w:style w:type="character" w:styleId="Rfrenceintense">
    <w:name w:val="Intense Reference"/>
    <w:basedOn w:val="Policepardfaut"/>
    <w:uiPriority w:val="32"/>
    <w:qFormat/>
    <w:rsid w:val="00FA7394"/>
    <w:rPr>
      <w:b/>
      <w:bCs/>
      <w:smallCaps/>
      <w:color w:val="0F4761" w:themeColor="accent1" w:themeShade="BF"/>
      <w:spacing w:val="5"/>
    </w:rPr>
  </w:style>
  <w:style w:type="paragraph" w:styleId="En-tte">
    <w:name w:val="header"/>
    <w:basedOn w:val="Normal"/>
    <w:link w:val="En-tteCar"/>
    <w:uiPriority w:val="99"/>
    <w:unhideWhenUsed/>
    <w:rsid w:val="00FA7394"/>
    <w:pPr>
      <w:tabs>
        <w:tab w:val="center" w:pos="4536"/>
        <w:tab w:val="right" w:pos="9072"/>
      </w:tabs>
      <w:spacing w:after="0" w:line="240" w:lineRule="auto"/>
    </w:pPr>
  </w:style>
  <w:style w:type="character" w:customStyle="1" w:styleId="En-tteCar">
    <w:name w:val="En-tête Car"/>
    <w:basedOn w:val="Policepardfaut"/>
    <w:link w:val="En-tte"/>
    <w:uiPriority w:val="99"/>
    <w:rsid w:val="00FA7394"/>
  </w:style>
  <w:style w:type="paragraph" w:styleId="Pieddepage">
    <w:name w:val="footer"/>
    <w:basedOn w:val="Normal"/>
    <w:link w:val="PieddepageCar"/>
    <w:uiPriority w:val="99"/>
    <w:unhideWhenUsed/>
    <w:rsid w:val="00FA73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7394"/>
  </w:style>
  <w:style w:type="paragraph" w:styleId="Notedebasdepage">
    <w:name w:val="footnote text"/>
    <w:basedOn w:val="Normal"/>
    <w:link w:val="NotedebasdepageCar"/>
    <w:uiPriority w:val="99"/>
    <w:semiHidden/>
    <w:unhideWhenUsed/>
    <w:rsid w:val="00227A6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27A68"/>
    <w:rPr>
      <w:sz w:val="20"/>
      <w:szCs w:val="20"/>
    </w:rPr>
  </w:style>
  <w:style w:type="character" w:styleId="Appelnotedebasdep">
    <w:name w:val="footnote reference"/>
    <w:basedOn w:val="Policepardfaut"/>
    <w:uiPriority w:val="99"/>
    <w:semiHidden/>
    <w:unhideWhenUsed/>
    <w:rsid w:val="00227A68"/>
    <w:rPr>
      <w:vertAlign w:val="superscript"/>
    </w:rPr>
  </w:style>
  <w:style w:type="character" w:styleId="Lienhypertexte">
    <w:name w:val="Hyperlink"/>
    <w:basedOn w:val="Policepardfaut"/>
    <w:uiPriority w:val="99"/>
    <w:unhideWhenUsed/>
    <w:rsid w:val="00227A68"/>
    <w:rPr>
      <w:color w:val="467886" w:themeColor="hyperlink"/>
      <w:u w:val="single"/>
    </w:rPr>
  </w:style>
  <w:style w:type="character" w:styleId="Mentionnonrsolue">
    <w:name w:val="Unresolved Mention"/>
    <w:basedOn w:val="Policepardfaut"/>
    <w:uiPriority w:val="99"/>
    <w:semiHidden/>
    <w:unhideWhenUsed/>
    <w:rsid w:val="00227A68"/>
    <w:rPr>
      <w:color w:val="605E5C"/>
      <w:shd w:val="clear" w:color="auto" w:fill="E1DFDD"/>
    </w:rPr>
  </w:style>
  <w:style w:type="paragraph" w:styleId="Rvision">
    <w:name w:val="Revision"/>
    <w:hidden/>
    <w:uiPriority w:val="99"/>
    <w:semiHidden/>
    <w:rsid w:val="00471E30"/>
    <w:pPr>
      <w:spacing w:after="0" w:line="240" w:lineRule="auto"/>
    </w:pPr>
  </w:style>
  <w:style w:type="character" w:styleId="Marquedecommentaire">
    <w:name w:val="annotation reference"/>
    <w:basedOn w:val="Policepardfaut"/>
    <w:uiPriority w:val="99"/>
    <w:semiHidden/>
    <w:unhideWhenUsed/>
    <w:rsid w:val="00471E30"/>
    <w:rPr>
      <w:sz w:val="16"/>
      <w:szCs w:val="16"/>
    </w:rPr>
  </w:style>
  <w:style w:type="paragraph" w:styleId="Commentaire">
    <w:name w:val="annotation text"/>
    <w:basedOn w:val="Normal"/>
    <w:link w:val="CommentaireCar"/>
    <w:uiPriority w:val="99"/>
    <w:unhideWhenUsed/>
    <w:rsid w:val="00471E30"/>
    <w:pPr>
      <w:spacing w:line="240" w:lineRule="auto"/>
    </w:pPr>
    <w:rPr>
      <w:sz w:val="20"/>
      <w:szCs w:val="20"/>
    </w:rPr>
  </w:style>
  <w:style w:type="character" w:customStyle="1" w:styleId="CommentaireCar">
    <w:name w:val="Commentaire Car"/>
    <w:basedOn w:val="Policepardfaut"/>
    <w:link w:val="Commentaire"/>
    <w:uiPriority w:val="99"/>
    <w:rsid w:val="00471E30"/>
    <w:rPr>
      <w:sz w:val="20"/>
      <w:szCs w:val="20"/>
    </w:rPr>
  </w:style>
  <w:style w:type="paragraph" w:styleId="Objetducommentaire">
    <w:name w:val="annotation subject"/>
    <w:basedOn w:val="Commentaire"/>
    <w:next w:val="Commentaire"/>
    <w:link w:val="ObjetducommentaireCar"/>
    <w:uiPriority w:val="99"/>
    <w:semiHidden/>
    <w:unhideWhenUsed/>
    <w:rsid w:val="00471E30"/>
    <w:rPr>
      <w:b/>
      <w:bCs/>
    </w:rPr>
  </w:style>
  <w:style w:type="character" w:customStyle="1" w:styleId="ObjetducommentaireCar">
    <w:name w:val="Objet du commentaire Car"/>
    <w:basedOn w:val="CommentaireCar"/>
    <w:link w:val="Objetducommentaire"/>
    <w:uiPriority w:val="99"/>
    <w:semiHidden/>
    <w:rsid w:val="00471E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ddo-bhf.com/2025/10/15/oddo-bhf-launches-its-first-euro-backed-stablecoin/" TargetMode="External"/><Relationship Id="rId2" Type="http://schemas.openxmlformats.org/officeDocument/2006/relationships/hyperlink" Target="https://www.banque-france.fr/fr/communiques-de-presse/lautorite-des-marches-financiers-la-banque-de-france-et-la-direction-generale-du-tresor-lancent-un" TargetMode="External"/><Relationship Id="rId1" Type="http://schemas.openxmlformats.org/officeDocument/2006/relationships/hyperlink" Target="https://www.banque-france.fr/system/files/2026-03/GIP_synthese_actifs_de_reglement_tokenises.pdf" TargetMode="External"/><Relationship Id="rId5" Type="http://schemas.openxmlformats.org/officeDocument/2006/relationships/hyperlink" Target="https://www.bankofengland.co.uk/news/2026/june/boe-launches-policy-statement-and-draft-rules-on-regulating-systemic-stablecoins" TargetMode="External"/><Relationship Id="rId4" Type="http://schemas.openxmlformats.org/officeDocument/2006/relationships/hyperlink" Target="https://www.paris-europlace.com/global/gene/link.php?doc_id=21994&amp;fg=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C72F2-7C31-4E18-9E60-B1FAE1ED7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4431</Words>
  <Characters>23844</Characters>
  <Application>Microsoft Office Word</Application>
  <DocSecurity>0</DocSecurity>
  <Lines>331</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Banque de France</Company>
  <LinksUpToDate>false</LinksUpToDate>
  <CharactersWithSpaces>28263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SEZE Nicolas (SG)</dc:creator>
  <cp:keywords/>
  <dc:description/>
  <cp:lastModifiedBy>DE SEZE Nicolas (SG)</cp:lastModifiedBy>
  <cp:revision>3</cp:revision>
  <dcterms:created xsi:type="dcterms:W3CDTF">2026-07-17T16:18:00Z</dcterms:created>
  <dcterms:modified xsi:type="dcterms:W3CDTF">2026-07-17T16:18:00Z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cf00ad-b48b-445d-aa9f-cb2bc225f541_Enabled">
    <vt:lpwstr>true</vt:lpwstr>
  </property>
  <property fmtid="{D5CDD505-2E9C-101B-9397-08002B2CF9AE}" pid="3" name="MSIP_Label_22cf00ad-b48b-445d-aa9f-cb2bc225f541_SetDate">
    <vt:lpwstr>2026-07-03T17:11:34Z</vt:lpwstr>
  </property>
  <property fmtid="{D5CDD505-2E9C-101B-9397-08002B2CF9AE}" pid="4" name="MSIP_Label_22cf00ad-b48b-445d-aa9f-cb2bc225f541_Method">
    <vt:lpwstr>Privileged</vt:lpwstr>
  </property>
  <property fmtid="{D5CDD505-2E9C-101B-9397-08002B2CF9AE}" pid="5" name="MSIP_Label_22cf00ad-b48b-445d-aa9f-cb2bc225f541_Name">
    <vt:lpwstr>Privé</vt:lpwstr>
  </property>
  <property fmtid="{D5CDD505-2E9C-101B-9397-08002B2CF9AE}" pid="6" name="MSIP_Label_22cf00ad-b48b-445d-aa9f-cb2bc225f541_SiteId">
    <vt:lpwstr>e6599448-62a0-418e-8930-d00d8d5682c2</vt:lpwstr>
  </property>
  <property fmtid="{D5CDD505-2E9C-101B-9397-08002B2CF9AE}" pid="7" name="MSIP_Label_22cf00ad-b48b-445d-aa9f-cb2bc225f541_ActionId">
    <vt:lpwstr>343f72e4-dd96-479b-a26b-25e42e52c18a</vt:lpwstr>
  </property>
  <property fmtid="{D5CDD505-2E9C-101B-9397-08002B2CF9AE}" pid="8" name="MSIP_Label_22cf00ad-b48b-445d-aa9f-cb2bc225f541_ContentBits">
    <vt:lpwstr>1</vt:lpwstr>
  </property>
  <property fmtid="{D5CDD505-2E9C-101B-9397-08002B2CF9AE}" pid="9" name="MSIP_Label_22cf00ad-b48b-445d-aa9f-cb2bc225f541_Tag">
    <vt:lpwstr>10, 0, 1, 1</vt:lpwstr>
  </property>
  <property fmtid="{D5CDD505-2E9C-101B-9397-08002B2CF9AE}" pid="10" name="MSIP_Label_98056ac5-41a5-4345-a037-477d50cd8e4f_Enabled">
    <vt:lpwstr>true</vt:lpwstr>
  </property>
  <property fmtid="{D5CDD505-2E9C-101B-9397-08002B2CF9AE}" pid="11" name="MSIP_Label_98056ac5-41a5-4345-a037-477d50cd8e4f_SetDate">
    <vt:lpwstr>2026-07-08T17:27:03Z</vt:lpwstr>
  </property>
  <property fmtid="{D5CDD505-2E9C-101B-9397-08002B2CF9AE}" pid="12" name="MSIP_Label_98056ac5-41a5-4345-a037-477d50cd8e4f_Method">
    <vt:lpwstr>Privileged</vt:lpwstr>
  </property>
  <property fmtid="{D5CDD505-2E9C-101B-9397-08002B2CF9AE}" pid="13" name="MSIP_Label_98056ac5-41a5-4345-a037-477d50cd8e4f_Name">
    <vt:lpwstr>ECB-PUBLIC - Label</vt:lpwstr>
  </property>
  <property fmtid="{D5CDD505-2E9C-101B-9397-08002B2CF9AE}" pid="14" name="MSIP_Label_98056ac5-41a5-4345-a037-477d50cd8e4f_SiteId">
    <vt:lpwstr>b84ee435-4816-49d2-8d92-e740dbda4064</vt:lpwstr>
  </property>
  <property fmtid="{D5CDD505-2E9C-101B-9397-08002B2CF9AE}" pid="15" name="MSIP_Label_98056ac5-41a5-4345-a037-477d50cd8e4f_ActionId">
    <vt:lpwstr>6cd9d50d-ae56-4e6f-8e7e-a1b66d5b231a</vt:lpwstr>
  </property>
  <property fmtid="{D5CDD505-2E9C-101B-9397-08002B2CF9AE}" pid="16" name="MSIP_Label_98056ac5-41a5-4345-a037-477d50cd8e4f_ContentBits">
    <vt:lpwstr>1</vt:lpwstr>
  </property>
  <property fmtid="{D5CDD505-2E9C-101B-9397-08002B2CF9AE}" pid="17" name="MSIP_Label_98056ac5-41a5-4345-a037-477d50cd8e4f_Tag">
    <vt:lpwstr>10, 0, 1, 1</vt:lpwstr>
  </property>
  <property fmtid="{D5CDD505-2E9C-101B-9397-08002B2CF9AE}" pid="18" name="MSIP_Label_a401b303-ecb1-4a9d-936a-70858c2d9a3e_Enabled">
    <vt:lpwstr>true</vt:lpwstr>
  </property>
  <property fmtid="{D5CDD505-2E9C-101B-9397-08002B2CF9AE}" pid="19" name="MSIP_Label_a401b303-ecb1-4a9d-936a-70858c2d9a3e_SetDate">
    <vt:lpwstr>2026-07-09T14:32:56Z</vt:lpwstr>
  </property>
  <property fmtid="{D5CDD505-2E9C-101B-9397-08002B2CF9AE}" pid="20" name="MSIP_Label_a401b303-ecb1-4a9d-936a-70858c2d9a3e_Method">
    <vt:lpwstr>Privileged</vt:lpwstr>
  </property>
  <property fmtid="{D5CDD505-2E9C-101B-9397-08002B2CF9AE}" pid="21" name="MSIP_Label_a401b303-ecb1-4a9d-936a-70858c2d9a3e_Name">
    <vt:lpwstr>a401b303-ecb1-4a9d-936a-70858c2d9a3e</vt:lpwstr>
  </property>
  <property fmtid="{D5CDD505-2E9C-101B-9397-08002B2CF9AE}" pid="22" name="MSIP_Label_a401b303-ecb1-4a9d-936a-70858c2d9a3e_SiteId">
    <vt:lpwstr>c9a7d621-4bc4-4407-b730-f428e656aa9e</vt:lpwstr>
  </property>
  <property fmtid="{D5CDD505-2E9C-101B-9397-08002B2CF9AE}" pid="23" name="MSIP_Label_a401b303-ecb1-4a9d-936a-70858c2d9a3e_ActionId">
    <vt:lpwstr>b24c1b92-495c-42f1-9f32-2139e607386f</vt:lpwstr>
  </property>
  <property fmtid="{D5CDD505-2E9C-101B-9397-08002B2CF9AE}" pid="24" name="MSIP_Label_a401b303-ecb1-4a9d-936a-70858c2d9a3e_ContentBits">
    <vt:lpwstr>0</vt:lpwstr>
  </property>
</Properties>
</file>