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9197" w14:textId="46A6569C" w:rsidR="00D65870" w:rsidRPr="00FC3943" w:rsidRDefault="00FC3943" w:rsidP="00934EEF">
      <w:pPr>
        <w:spacing w:after="0" w:line="240" w:lineRule="auto"/>
        <w:jc w:val="center"/>
        <w:rPr>
          <w:rFonts w:ascii="Calibri" w:hAnsi="Calibri" w:cs="Calibri"/>
          <w:b/>
          <w:sz w:val="32"/>
          <w:szCs w:val="32"/>
        </w:rPr>
      </w:pPr>
      <w:r w:rsidRPr="00FC3943">
        <w:rPr>
          <w:rFonts w:ascii="Calibri" w:hAnsi="Calibri" w:cs="Calibri"/>
          <w:b/>
          <w:sz w:val="32"/>
          <w:szCs w:val="32"/>
        </w:rPr>
        <w:t>PAY TECH DAY</w:t>
      </w:r>
      <w:r w:rsidR="00D65870" w:rsidRPr="00FC3943">
        <w:rPr>
          <w:rFonts w:ascii="Calibri" w:hAnsi="Calibri" w:cs="Calibri"/>
          <w:b/>
          <w:sz w:val="32"/>
          <w:szCs w:val="32"/>
        </w:rPr>
        <w:t xml:space="preserve"> France Payments Forum du </w:t>
      </w:r>
      <w:r w:rsidRPr="00FC3943">
        <w:rPr>
          <w:rFonts w:ascii="Calibri" w:hAnsi="Calibri" w:cs="Calibri"/>
          <w:b/>
          <w:sz w:val="32"/>
          <w:szCs w:val="32"/>
        </w:rPr>
        <w:t xml:space="preserve">26 juin </w:t>
      </w:r>
      <w:r w:rsidR="00D65870" w:rsidRPr="00FC3943">
        <w:rPr>
          <w:rFonts w:ascii="Calibri" w:hAnsi="Calibri" w:cs="Calibri"/>
          <w:b/>
          <w:sz w:val="32"/>
          <w:szCs w:val="32"/>
        </w:rPr>
        <w:t>202</w:t>
      </w:r>
      <w:r w:rsidRPr="00FC3943">
        <w:rPr>
          <w:rFonts w:ascii="Calibri" w:hAnsi="Calibri" w:cs="Calibri"/>
          <w:b/>
          <w:sz w:val="32"/>
          <w:szCs w:val="32"/>
        </w:rPr>
        <w:t>5</w:t>
      </w:r>
    </w:p>
    <w:p w14:paraId="564D5139" w14:textId="41407E8B" w:rsidR="00D65870" w:rsidRDefault="00D65870" w:rsidP="00934EEF">
      <w:pPr>
        <w:spacing w:after="0" w:line="240" w:lineRule="auto"/>
        <w:jc w:val="center"/>
        <w:rPr>
          <w:rFonts w:ascii="Calibri" w:hAnsi="Calibri" w:cs="Calibri"/>
          <w:b/>
          <w:sz w:val="28"/>
          <w:szCs w:val="28"/>
          <w:lang w:val="fr-FR"/>
        </w:rPr>
      </w:pPr>
      <w:r w:rsidRPr="00B968E5">
        <w:rPr>
          <w:rFonts w:ascii="Calibri" w:hAnsi="Calibri" w:cs="Calibri"/>
          <w:b/>
          <w:sz w:val="28"/>
          <w:szCs w:val="28"/>
          <w:lang w:val="fr-FR"/>
        </w:rPr>
        <w:t xml:space="preserve">Keynote </w:t>
      </w:r>
      <w:r>
        <w:rPr>
          <w:rFonts w:ascii="Calibri" w:hAnsi="Calibri" w:cs="Calibri"/>
          <w:b/>
          <w:sz w:val="28"/>
          <w:szCs w:val="28"/>
          <w:lang w:val="fr-FR"/>
        </w:rPr>
        <w:t>d</w:t>
      </w:r>
      <w:r w:rsidR="0040632B">
        <w:rPr>
          <w:rFonts w:ascii="Calibri" w:hAnsi="Calibri" w:cs="Calibri"/>
          <w:b/>
          <w:sz w:val="28"/>
          <w:szCs w:val="28"/>
          <w:lang w:val="fr-FR"/>
        </w:rPr>
        <w:t>’</w:t>
      </w:r>
      <w:r w:rsidR="00DC05C0">
        <w:rPr>
          <w:rFonts w:ascii="Calibri" w:hAnsi="Calibri" w:cs="Calibri"/>
          <w:b/>
          <w:sz w:val="28"/>
          <w:szCs w:val="28"/>
          <w:lang w:val="fr-FR"/>
        </w:rPr>
        <w:t>ouverture de Christophe BORIES (DG Trésor)</w:t>
      </w:r>
      <w:r>
        <w:rPr>
          <w:rFonts w:ascii="Calibri" w:hAnsi="Calibri" w:cs="Calibri"/>
          <w:b/>
          <w:sz w:val="28"/>
          <w:szCs w:val="28"/>
          <w:lang w:val="fr-FR"/>
        </w:rPr>
        <w:t xml:space="preserve"> </w:t>
      </w:r>
    </w:p>
    <w:p w14:paraId="0F7D5595" w14:textId="32EA2A94" w:rsidR="00934EEF" w:rsidRDefault="00934EEF" w:rsidP="00934EEF">
      <w:pPr>
        <w:spacing w:after="0" w:line="240" w:lineRule="auto"/>
        <w:jc w:val="center"/>
        <w:rPr>
          <w:rFonts w:ascii="Calibri" w:hAnsi="Calibri" w:cs="Calibri"/>
          <w:b/>
          <w:sz w:val="28"/>
          <w:szCs w:val="28"/>
          <w:lang w:val="fr-FR"/>
        </w:rPr>
      </w:pPr>
    </w:p>
    <w:p w14:paraId="55913E87" w14:textId="52BF7946" w:rsidR="00FC3943" w:rsidRDefault="00DC05C0" w:rsidP="00D65870">
      <w:pPr>
        <w:spacing w:line="240" w:lineRule="auto"/>
        <w:jc w:val="center"/>
        <w:rPr>
          <w:rFonts w:ascii="Calibri" w:hAnsi="Calibri" w:cs="Calibri"/>
          <w:b/>
          <w:sz w:val="28"/>
          <w:szCs w:val="28"/>
          <w:lang w:val="fr-FR"/>
        </w:rPr>
      </w:pPr>
      <w:r w:rsidRPr="00DC05C0">
        <w:rPr>
          <w:rFonts w:ascii="Calibri" w:hAnsi="Calibri" w:cs="Calibri"/>
          <w:b/>
          <w:sz w:val="28"/>
          <w:szCs w:val="28"/>
          <w:lang w:val="fr-FR"/>
        </w:rPr>
        <w:drawing>
          <wp:inline distT="0" distB="0" distL="0" distR="0" wp14:anchorId="169C5CE8" wp14:editId="5B3919F2">
            <wp:extent cx="5760720" cy="1025525"/>
            <wp:effectExtent l="0" t="0" r="0" b="3175"/>
            <wp:docPr id="2001366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6646" name=""/>
                    <pic:cNvPicPr/>
                  </pic:nvPicPr>
                  <pic:blipFill>
                    <a:blip r:embed="rId7"/>
                    <a:stretch>
                      <a:fillRect/>
                    </a:stretch>
                  </pic:blipFill>
                  <pic:spPr>
                    <a:xfrm>
                      <a:off x="0" y="0"/>
                      <a:ext cx="5760720" cy="1025525"/>
                    </a:xfrm>
                    <a:prstGeom prst="rect">
                      <a:avLst/>
                    </a:prstGeom>
                  </pic:spPr>
                </pic:pic>
              </a:graphicData>
            </a:graphic>
          </wp:inline>
        </w:drawing>
      </w:r>
    </w:p>
    <w:p w14:paraId="66AFE861" w14:textId="77777777" w:rsidR="0075045D" w:rsidRDefault="00DC05C0" w:rsidP="00DC05C0">
      <w:pPr>
        <w:jc w:val="both"/>
        <w:rPr>
          <w:rFonts w:cstheme="minorHAnsi"/>
          <w:sz w:val="24"/>
          <w:szCs w:val="24"/>
          <w:lang w:val="fr-FR"/>
        </w:rPr>
      </w:pPr>
      <w:r>
        <w:rPr>
          <w:rFonts w:cstheme="minorHAnsi"/>
          <w:sz w:val="24"/>
          <w:szCs w:val="24"/>
          <w:lang w:val="fr-FR"/>
        </w:rPr>
        <w:t>Bonjour à tous,</w:t>
      </w:r>
    </w:p>
    <w:p w14:paraId="24EE4878" w14:textId="1D83DC87" w:rsidR="00DC05C0" w:rsidRPr="00DC05C0" w:rsidRDefault="00DC05C0" w:rsidP="00DC05C0">
      <w:pPr>
        <w:jc w:val="both"/>
        <w:rPr>
          <w:rFonts w:cstheme="minorHAnsi"/>
          <w:sz w:val="24"/>
          <w:szCs w:val="24"/>
          <w:lang w:val="fr-FR"/>
        </w:rPr>
      </w:pPr>
      <w:r>
        <w:rPr>
          <w:rFonts w:cstheme="minorHAnsi"/>
          <w:sz w:val="24"/>
          <w:szCs w:val="24"/>
          <w:lang w:val="fr-FR"/>
        </w:rPr>
        <w:t xml:space="preserve">Je vais commencer </w:t>
      </w:r>
      <w:r w:rsidRPr="00DC05C0">
        <w:rPr>
          <w:rFonts w:cstheme="minorHAnsi"/>
          <w:sz w:val="24"/>
          <w:szCs w:val="24"/>
          <w:lang w:val="fr-FR"/>
        </w:rPr>
        <w:t>par l'actualité internationale puisque les développements</w:t>
      </w:r>
      <w:r>
        <w:rPr>
          <w:rFonts w:cstheme="minorHAnsi"/>
          <w:sz w:val="24"/>
          <w:szCs w:val="24"/>
          <w:lang w:val="fr-FR"/>
        </w:rPr>
        <w:t xml:space="preserve"> </w:t>
      </w:r>
      <w:r w:rsidRPr="00DC05C0">
        <w:rPr>
          <w:rFonts w:cstheme="minorHAnsi"/>
          <w:sz w:val="24"/>
          <w:szCs w:val="24"/>
          <w:lang w:val="fr-FR"/>
        </w:rPr>
        <w:t>outre-Atlantique</w:t>
      </w:r>
      <w:r>
        <w:rPr>
          <w:rFonts w:cstheme="minorHAnsi"/>
          <w:sz w:val="24"/>
          <w:szCs w:val="24"/>
          <w:lang w:val="fr-FR"/>
        </w:rPr>
        <w:t xml:space="preserve"> depuis l’hiver ont </w:t>
      </w:r>
      <w:r w:rsidRPr="00DC05C0">
        <w:rPr>
          <w:rFonts w:cstheme="minorHAnsi"/>
          <w:sz w:val="24"/>
          <w:szCs w:val="24"/>
          <w:lang w:val="fr-FR"/>
        </w:rPr>
        <w:t>l'importance des notions de souveraineté, d'autonomie stratégique</w:t>
      </w:r>
      <w:r>
        <w:rPr>
          <w:rFonts w:cstheme="minorHAnsi"/>
          <w:sz w:val="24"/>
          <w:szCs w:val="24"/>
          <w:lang w:val="fr-FR"/>
        </w:rPr>
        <w:t xml:space="preserve"> et </w:t>
      </w:r>
      <w:r w:rsidRPr="00DC05C0">
        <w:rPr>
          <w:rFonts w:cstheme="minorHAnsi"/>
          <w:sz w:val="24"/>
          <w:szCs w:val="24"/>
          <w:lang w:val="fr-FR"/>
        </w:rPr>
        <w:t>de</w:t>
      </w:r>
      <w:r w:rsidRPr="00DC05C0">
        <w:rPr>
          <w:rFonts w:cstheme="minorHAnsi"/>
          <w:sz w:val="24"/>
          <w:szCs w:val="24"/>
          <w:lang w:val="fr-FR"/>
        </w:rPr>
        <w:t xml:space="preserve"> résilience du secteur des paiements. </w:t>
      </w:r>
      <w:r>
        <w:rPr>
          <w:rFonts w:cstheme="minorHAnsi"/>
          <w:sz w:val="24"/>
          <w:szCs w:val="24"/>
          <w:lang w:val="fr-FR"/>
        </w:rPr>
        <w:t>C</w:t>
      </w:r>
      <w:r w:rsidRPr="00DC05C0">
        <w:rPr>
          <w:rFonts w:cstheme="minorHAnsi"/>
          <w:sz w:val="24"/>
          <w:szCs w:val="24"/>
          <w:lang w:val="fr-FR"/>
        </w:rPr>
        <w:t xml:space="preserve">es notions, qui étaient portées </w:t>
      </w:r>
      <w:r>
        <w:rPr>
          <w:rFonts w:cstheme="minorHAnsi"/>
          <w:sz w:val="24"/>
          <w:szCs w:val="24"/>
          <w:lang w:val="fr-FR"/>
        </w:rPr>
        <w:t xml:space="preserve">par </w:t>
      </w:r>
      <w:r w:rsidRPr="00DC05C0">
        <w:rPr>
          <w:rFonts w:cstheme="minorHAnsi"/>
          <w:sz w:val="24"/>
          <w:szCs w:val="24"/>
          <w:lang w:val="fr-FR"/>
        </w:rPr>
        <w:t>la France et par une partie du secteur, ont tendance maintenant à s'imposer dans le débat</w:t>
      </w:r>
      <w:r>
        <w:rPr>
          <w:rFonts w:cstheme="minorHAnsi"/>
          <w:sz w:val="24"/>
          <w:szCs w:val="24"/>
          <w:lang w:val="fr-FR"/>
        </w:rPr>
        <w:t>.</w:t>
      </w:r>
      <w:r w:rsidRPr="00DC05C0">
        <w:rPr>
          <w:rFonts w:cstheme="minorHAnsi"/>
          <w:sz w:val="24"/>
          <w:szCs w:val="24"/>
          <w:lang w:val="fr-FR"/>
        </w:rPr>
        <w:t xml:space="preserve"> </w:t>
      </w:r>
    </w:p>
    <w:p w14:paraId="161B7000" w14:textId="77777777" w:rsidR="00A22D4E" w:rsidRDefault="00DC05C0" w:rsidP="00DC05C0">
      <w:pPr>
        <w:jc w:val="both"/>
        <w:rPr>
          <w:rFonts w:cstheme="minorHAnsi"/>
          <w:sz w:val="24"/>
          <w:szCs w:val="24"/>
          <w:lang w:val="fr-FR"/>
        </w:rPr>
      </w:pPr>
      <w:r>
        <w:rPr>
          <w:rFonts w:cstheme="minorHAnsi"/>
          <w:sz w:val="24"/>
          <w:szCs w:val="24"/>
          <w:lang w:val="fr-FR"/>
        </w:rPr>
        <w:t xml:space="preserve">Quand on parle </w:t>
      </w:r>
      <w:r w:rsidRPr="00DC05C0">
        <w:rPr>
          <w:rFonts w:cstheme="minorHAnsi"/>
          <w:sz w:val="24"/>
          <w:szCs w:val="24"/>
          <w:lang w:val="fr-FR"/>
        </w:rPr>
        <w:t>de paiements, ça peut être toute la gamme</w:t>
      </w:r>
      <w:r w:rsidR="00A22D4E">
        <w:rPr>
          <w:rFonts w:cstheme="minorHAnsi"/>
          <w:sz w:val="24"/>
          <w:szCs w:val="24"/>
          <w:lang w:val="fr-FR"/>
        </w:rPr>
        <w:t>.</w:t>
      </w:r>
    </w:p>
    <w:p w14:paraId="645EDF89" w14:textId="786DB2BD" w:rsidR="00DC05C0" w:rsidRPr="00DC05C0" w:rsidRDefault="00A22D4E" w:rsidP="00DC05C0">
      <w:pPr>
        <w:jc w:val="both"/>
        <w:rPr>
          <w:rFonts w:cstheme="minorHAnsi"/>
          <w:sz w:val="24"/>
          <w:szCs w:val="24"/>
          <w:lang w:val="fr-FR"/>
        </w:rPr>
      </w:pPr>
      <w:r>
        <w:rPr>
          <w:rFonts w:cstheme="minorHAnsi"/>
          <w:sz w:val="24"/>
          <w:szCs w:val="24"/>
          <w:lang w:val="fr-FR"/>
        </w:rPr>
        <w:t>La</w:t>
      </w:r>
      <w:r w:rsidR="00DC05C0" w:rsidRPr="00DC05C0">
        <w:rPr>
          <w:rFonts w:cstheme="minorHAnsi"/>
          <w:sz w:val="24"/>
          <w:szCs w:val="24"/>
          <w:lang w:val="fr-FR"/>
        </w:rPr>
        <w:t xml:space="preserve"> base pour les paiements, </w:t>
      </w:r>
      <w:r w:rsidR="00DC05C0">
        <w:rPr>
          <w:rFonts w:cstheme="minorHAnsi"/>
          <w:sz w:val="24"/>
          <w:szCs w:val="24"/>
          <w:lang w:val="fr-FR"/>
        </w:rPr>
        <w:t xml:space="preserve">ce sont </w:t>
      </w:r>
      <w:r w:rsidR="00DC05C0" w:rsidRPr="00DC05C0">
        <w:rPr>
          <w:rFonts w:cstheme="minorHAnsi"/>
          <w:sz w:val="24"/>
          <w:szCs w:val="24"/>
          <w:lang w:val="fr-FR"/>
        </w:rPr>
        <w:t>les espèces. Les espèces</w:t>
      </w:r>
      <w:r w:rsidR="00DC05C0">
        <w:rPr>
          <w:rFonts w:cstheme="minorHAnsi"/>
          <w:sz w:val="24"/>
          <w:szCs w:val="24"/>
          <w:lang w:val="fr-FR"/>
        </w:rPr>
        <w:t xml:space="preserve"> </w:t>
      </w:r>
      <w:r w:rsidR="00DC05C0" w:rsidRPr="00DC05C0">
        <w:rPr>
          <w:rFonts w:cstheme="minorHAnsi"/>
          <w:sz w:val="24"/>
          <w:szCs w:val="24"/>
          <w:lang w:val="fr-FR"/>
        </w:rPr>
        <w:t>existe</w:t>
      </w:r>
      <w:r w:rsidR="00DC05C0">
        <w:rPr>
          <w:rFonts w:cstheme="minorHAnsi"/>
          <w:sz w:val="24"/>
          <w:szCs w:val="24"/>
          <w:lang w:val="fr-FR"/>
        </w:rPr>
        <w:t>nt</w:t>
      </w:r>
      <w:r w:rsidR="00DC05C0" w:rsidRPr="00DC05C0">
        <w:rPr>
          <w:rFonts w:cstheme="minorHAnsi"/>
          <w:sz w:val="24"/>
          <w:szCs w:val="24"/>
          <w:lang w:val="fr-FR"/>
        </w:rPr>
        <w:t xml:space="preserve"> encore, </w:t>
      </w:r>
      <w:r w:rsidR="00DC05C0">
        <w:rPr>
          <w:rFonts w:cstheme="minorHAnsi"/>
          <w:sz w:val="24"/>
          <w:szCs w:val="24"/>
          <w:lang w:val="fr-FR"/>
        </w:rPr>
        <w:t xml:space="preserve">et </w:t>
      </w:r>
      <w:r w:rsidR="00DC05C0" w:rsidRPr="00DC05C0">
        <w:rPr>
          <w:rFonts w:cstheme="minorHAnsi"/>
          <w:sz w:val="24"/>
          <w:szCs w:val="24"/>
          <w:lang w:val="fr-FR"/>
        </w:rPr>
        <w:t>c'est important, comme on l'a vu, notamment lors du blackout espagnol et portugais récent</w:t>
      </w:r>
      <w:r w:rsidR="00BE018A">
        <w:rPr>
          <w:rFonts w:cstheme="minorHAnsi"/>
          <w:sz w:val="24"/>
          <w:szCs w:val="24"/>
          <w:lang w:val="fr-FR"/>
        </w:rPr>
        <w:t xml:space="preserve"> : </w:t>
      </w:r>
      <w:r w:rsidR="00DC05C0" w:rsidRPr="00DC05C0">
        <w:rPr>
          <w:rFonts w:cstheme="minorHAnsi"/>
          <w:sz w:val="24"/>
          <w:szCs w:val="24"/>
          <w:lang w:val="fr-FR"/>
        </w:rPr>
        <w:t xml:space="preserve"> qu</w:t>
      </w:r>
      <w:r w:rsidR="00DC05C0">
        <w:rPr>
          <w:rFonts w:cstheme="minorHAnsi"/>
          <w:sz w:val="24"/>
          <w:szCs w:val="24"/>
          <w:lang w:val="fr-FR"/>
        </w:rPr>
        <w:t>and plus rien ne marche, d’avoi</w:t>
      </w:r>
      <w:r w:rsidR="00DC05C0" w:rsidRPr="00DC05C0">
        <w:rPr>
          <w:rFonts w:cstheme="minorHAnsi"/>
          <w:sz w:val="24"/>
          <w:szCs w:val="24"/>
          <w:lang w:val="fr-FR"/>
        </w:rPr>
        <w:t>r encore des pièces et des billets</w:t>
      </w:r>
      <w:r w:rsidR="00BE018A">
        <w:rPr>
          <w:rFonts w:cstheme="minorHAnsi"/>
          <w:sz w:val="24"/>
          <w:szCs w:val="24"/>
          <w:lang w:val="fr-FR"/>
        </w:rPr>
        <w:t>, c</w:t>
      </w:r>
      <w:r w:rsidR="00DC05C0" w:rsidRPr="00DC05C0">
        <w:rPr>
          <w:rFonts w:cstheme="minorHAnsi"/>
          <w:sz w:val="24"/>
          <w:szCs w:val="24"/>
          <w:lang w:val="fr-FR"/>
        </w:rPr>
        <w:t xml:space="preserve">'est pratique pour tout le monde. </w:t>
      </w:r>
      <w:r w:rsidRPr="00DC05C0">
        <w:rPr>
          <w:rFonts w:cstheme="minorHAnsi"/>
          <w:sz w:val="24"/>
          <w:szCs w:val="24"/>
          <w:lang w:val="fr-FR"/>
        </w:rPr>
        <w:t>L’État</w:t>
      </w:r>
      <w:r w:rsidR="00DC05C0" w:rsidRPr="00DC05C0">
        <w:rPr>
          <w:rFonts w:cstheme="minorHAnsi"/>
          <w:sz w:val="24"/>
          <w:szCs w:val="24"/>
          <w:lang w:val="fr-FR"/>
        </w:rPr>
        <w:t xml:space="preserve"> est </w:t>
      </w:r>
      <w:r>
        <w:rPr>
          <w:rFonts w:cstheme="minorHAnsi"/>
          <w:sz w:val="24"/>
          <w:szCs w:val="24"/>
          <w:lang w:val="fr-FR"/>
        </w:rPr>
        <w:t xml:space="preserve">donc </w:t>
      </w:r>
      <w:r w:rsidR="00DC05C0" w:rsidRPr="00DC05C0">
        <w:rPr>
          <w:rFonts w:cstheme="minorHAnsi"/>
          <w:sz w:val="24"/>
          <w:szCs w:val="24"/>
          <w:lang w:val="fr-FR"/>
        </w:rPr>
        <w:t>attentif au maintien de la circulation des espèces et à tout ce qui s</w:t>
      </w:r>
      <w:r>
        <w:rPr>
          <w:rFonts w:cstheme="minorHAnsi"/>
          <w:sz w:val="24"/>
          <w:szCs w:val="24"/>
          <w:lang w:val="fr-FR"/>
        </w:rPr>
        <w:t xml:space="preserve">’y </w:t>
      </w:r>
      <w:r w:rsidR="00DC05C0" w:rsidRPr="00DC05C0">
        <w:rPr>
          <w:rFonts w:cstheme="minorHAnsi"/>
          <w:sz w:val="24"/>
          <w:szCs w:val="24"/>
          <w:lang w:val="fr-FR"/>
        </w:rPr>
        <w:t>rapporte</w:t>
      </w:r>
      <w:r>
        <w:rPr>
          <w:rFonts w:cstheme="minorHAnsi"/>
          <w:sz w:val="24"/>
          <w:szCs w:val="24"/>
          <w:lang w:val="fr-FR"/>
        </w:rPr>
        <w:t>,</w:t>
      </w:r>
      <w:r w:rsidR="00DC05C0" w:rsidRPr="00DC05C0">
        <w:rPr>
          <w:rFonts w:cstheme="minorHAnsi"/>
          <w:sz w:val="24"/>
          <w:szCs w:val="24"/>
          <w:lang w:val="fr-FR"/>
        </w:rPr>
        <w:t xml:space="preserve"> en partenariat </w:t>
      </w:r>
      <w:r>
        <w:rPr>
          <w:rFonts w:cstheme="minorHAnsi"/>
          <w:sz w:val="24"/>
          <w:szCs w:val="24"/>
          <w:lang w:val="fr-FR"/>
        </w:rPr>
        <w:t xml:space="preserve">bien sûr </w:t>
      </w:r>
      <w:r w:rsidR="00DC05C0" w:rsidRPr="00DC05C0">
        <w:rPr>
          <w:rFonts w:cstheme="minorHAnsi"/>
          <w:sz w:val="24"/>
          <w:szCs w:val="24"/>
          <w:lang w:val="fr-FR"/>
        </w:rPr>
        <w:t xml:space="preserve">avec la Banque de </w:t>
      </w:r>
      <w:r>
        <w:rPr>
          <w:rFonts w:cstheme="minorHAnsi"/>
          <w:sz w:val="24"/>
          <w:szCs w:val="24"/>
          <w:lang w:val="fr-FR"/>
        </w:rPr>
        <w:t>France.</w:t>
      </w:r>
      <w:r w:rsidR="00DC05C0" w:rsidRPr="00DC05C0">
        <w:rPr>
          <w:rFonts w:cstheme="minorHAnsi"/>
          <w:sz w:val="24"/>
          <w:szCs w:val="24"/>
          <w:lang w:val="fr-FR"/>
        </w:rPr>
        <w:t xml:space="preserve"> </w:t>
      </w:r>
    </w:p>
    <w:p w14:paraId="7492E5DD" w14:textId="6CCFB4ED" w:rsidR="00DC05C0" w:rsidRPr="00DC05C0" w:rsidRDefault="00DC05C0" w:rsidP="00DC05C0">
      <w:pPr>
        <w:jc w:val="both"/>
        <w:rPr>
          <w:rFonts w:cstheme="minorHAnsi"/>
          <w:sz w:val="24"/>
          <w:szCs w:val="24"/>
          <w:lang w:val="fr-FR"/>
        </w:rPr>
      </w:pPr>
      <w:r w:rsidRPr="00DC05C0">
        <w:rPr>
          <w:rFonts w:cstheme="minorHAnsi"/>
          <w:sz w:val="24"/>
          <w:szCs w:val="24"/>
          <w:lang w:val="fr-FR"/>
        </w:rPr>
        <w:t xml:space="preserve">Mais ce qui nous intéressera aujourd'hui, plus avant, c'est tout ce qui concerne les innovations en matière de paiements. </w:t>
      </w:r>
      <w:r w:rsidR="00A22D4E">
        <w:rPr>
          <w:rFonts w:cstheme="minorHAnsi"/>
          <w:sz w:val="24"/>
          <w:szCs w:val="24"/>
          <w:lang w:val="fr-FR"/>
        </w:rPr>
        <w:t>L</w:t>
      </w:r>
      <w:r w:rsidRPr="00DC05C0">
        <w:rPr>
          <w:rFonts w:cstheme="minorHAnsi"/>
          <w:sz w:val="24"/>
          <w:szCs w:val="24"/>
          <w:lang w:val="fr-FR"/>
        </w:rPr>
        <w:t>es innovations</w:t>
      </w:r>
      <w:r w:rsidR="00A22D4E">
        <w:rPr>
          <w:rFonts w:cstheme="minorHAnsi"/>
          <w:sz w:val="24"/>
          <w:szCs w:val="24"/>
          <w:lang w:val="fr-FR"/>
        </w:rPr>
        <w:t>,</w:t>
      </w:r>
      <w:r w:rsidRPr="00DC05C0">
        <w:rPr>
          <w:rFonts w:cstheme="minorHAnsi"/>
          <w:sz w:val="24"/>
          <w:szCs w:val="24"/>
          <w:lang w:val="fr-FR"/>
        </w:rPr>
        <w:t xml:space="preserve"> on les attend </w:t>
      </w:r>
      <w:r w:rsidR="00A22D4E">
        <w:rPr>
          <w:rFonts w:cstheme="minorHAnsi"/>
          <w:sz w:val="24"/>
          <w:szCs w:val="24"/>
          <w:lang w:val="fr-FR"/>
        </w:rPr>
        <w:t>souvent d</w:t>
      </w:r>
      <w:r w:rsidRPr="00DC05C0">
        <w:rPr>
          <w:rFonts w:cstheme="minorHAnsi"/>
          <w:sz w:val="24"/>
          <w:szCs w:val="24"/>
          <w:lang w:val="fr-FR"/>
        </w:rPr>
        <w:t xml:space="preserve">e l'impulsion publique, mais il y a aussi des impulsions privées, y compris dans les grandes initiatives européennes. À ce titre, je </w:t>
      </w:r>
      <w:r w:rsidR="00A22D4E">
        <w:rPr>
          <w:rFonts w:cstheme="minorHAnsi"/>
          <w:sz w:val="24"/>
          <w:szCs w:val="24"/>
          <w:lang w:val="fr-FR"/>
        </w:rPr>
        <w:t xml:space="preserve">tiens à </w:t>
      </w:r>
      <w:r w:rsidRPr="00DC05C0">
        <w:rPr>
          <w:rFonts w:cstheme="minorHAnsi"/>
          <w:sz w:val="24"/>
          <w:szCs w:val="24"/>
          <w:lang w:val="fr-FR"/>
        </w:rPr>
        <w:t>s</w:t>
      </w:r>
      <w:r w:rsidR="00A22D4E">
        <w:rPr>
          <w:rFonts w:cstheme="minorHAnsi"/>
          <w:sz w:val="24"/>
          <w:szCs w:val="24"/>
          <w:lang w:val="fr-FR"/>
        </w:rPr>
        <w:t xml:space="preserve">aluer </w:t>
      </w:r>
      <w:r w:rsidRPr="00DC05C0">
        <w:rPr>
          <w:rFonts w:cstheme="minorHAnsi"/>
          <w:sz w:val="24"/>
          <w:szCs w:val="24"/>
          <w:lang w:val="fr-FR"/>
        </w:rPr>
        <w:t>le partenariat W</w:t>
      </w:r>
      <w:r w:rsidR="00A22D4E">
        <w:rPr>
          <w:rFonts w:cstheme="minorHAnsi"/>
          <w:sz w:val="24"/>
          <w:szCs w:val="24"/>
          <w:lang w:val="fr-FR"/>
        </w:rPr>
        <w:t xml:space="preserve">ero-EuroPA. Certes ce partenariat était </w:t>
      </w:r>
      <w:r w:rsidRPr="00DC05C0">
        <w:rPr>
          <w:rFonts w:cstheme="minorHAnsi"/>
          <w:sz w:val="24"/>
          <w:szCs w:val="24"/>
          <w:lang w:val="fr-FR"/>
        </w:rPr>
        <w:t>attendu depuis un certain temps, mais la dernière fois qu</w:t>
      </w:r>
      <w:r w:rsidR="00A22D4E">
        <w:rPr>
          <w:rFonts w:cstheme="minorHAnsi"/>
          <w:sz w:val="24"/>
          <w:szCs w:val="24"/>
          <w:lang w:val="fr-FR"/>
        </w:rPr>
        <w:t xml:space="preserve">e nous nous sommes vus ici même (c’était pour parler </w:t>
      </w:r>
      <w:r w:rsidRPr="00DC05C0">
        <w:rPr>
          <w:rFonts w:cstheme="minorHAnsi"/>
          <w:sz w:val="24"/>
          <w:szCs w:val="24"/>
          <w:lang w:val="fr-FR"/>
        </w:rPr>
        <w:t>d'euro numérique</w:t>
      </w:r>
      <w:r w:rsidR="00A22D4E">
        <w:rPr>
          <w:rFonts w:cstheme="minorHAnsi"/>
          <w:sz w:val="24"/>
          <w:szCs w:val="24"/>
          <w:lang w:val="fr-FR"/>
        </w:rPr>
        <w:t xml:space="preserve">), </w:t>
      </w:r>
      <w:r w:rsidRPr="00DC05C0">
        <w:rPr>
          <w:rFonts w:cstheme="minorHAnsi"/>
          <w:sz w:val="24"/>
          <w:szCs w:val="24"/>
          <w:lang w:val="fr-FR"/>
        </w:rPr>
        <w:t xml:space="preserve">certains disaient que </w:t>
      </w:r>
      <w:r w:rsidR="00BE018A">
        <w:rPr>
          <w:rFonts w:cstheme="minorHAnsi"/>
          <w:sz w:val="24"/>
          <w:szCs w:val="24"/>
          <w:lang w:val="fr-FR"/>
        </w:rPr>
        <w:t>l’un des grands arguments pour l’euro numér</w:t>
      </w:r>
      <w:r w:rsidR="00AD1937">
        <w:rPr>
          <w:rFonts w:cstheme="minorHAnsi"/>
          <w:sz w:val="24"/>
          <w:szCs w:val="24"/>
          <w:lang w:val="fr-FR"/>
        </w:rPr>
        <w:t xml:space="preserve">ique était que </w:t>
      </w:r>
      <w:r w:rsidRPr="00DC05C0">
        <w:rPr>
          <w:rFonts w:cstheme="minorHAnsi"/>
          <w:sz w:val="24"/>
          <w:szCs w:val="24"/>
          <w:lang w:val="fr-FR"/>
        </w:rPr>
        <w:t xml:space="preserve">les systèmes de paiements privés n'arrivaient pas à s'entendre entre eux. </w:t>
      </w:r>
      <w:r w:rsidR="00AD1937">
        <w:rPr>
          <w:rFonts w:cstheme="minorHAnsi"/>
          <w:sz w:val="24"/>
          <w:szCs w:val="24"/>
          <w:lang w:val="fr-FR"/>
        </w:rPr>
        <w:t>S</w:t>
      </w:r>
      <w:r w:rsidRPr="00DC05C0">
        <w:rPr>
          <w:rFonts w:cstheme="minorHAnsi"/>
          <w:sz w:val="24"/>
          <w:szCs w:val="24"/>
          <w:lang w:val="fr-FR"/>
        </w:rPr>
        <w:t xml:space="preserve">'ils commencent à le faire, </w:t>
      </w:r>
      <w:r w:rsidR="00A22D4E">
        <w:rPr>
          <w:rFonts w:cstheme="minorHAnsi"/>
          <w:sz w:val="24"/>
          <w:szCs w:val="24"/>
          <w:lang w:val="fr-FR"/>
        </w:rPr>
        <w:t xml:space="preserve">cela </w:t>
      </w:r>
      <w:r w:rsidRPr="00DC05C0">
        <w:rPr>
          <w:rFonts w:cstheme="minorHAnsi"/>
          <w:sz w:val="24"/>
          <w:szCs w:val="24"/>
          <w:lang w:val="fr-FR"/>
        </w:rPr>
        <w:t xml:space="preserve">peut changer les termes du débat, sachant que cette alliance pourrait servir </w:t>
      </w:r>
      <w:r w:rsidR="00A22D4E">
        <w:rPr>
          <w:rFonts w:cstheme="minorHAnsi"/>
          <w:sz w:val="24"/>
          <w:szCs w:val="24"/>
          <w:lang w:val="fr-FR"/>
        </w:rPr>
        <w:t>d</w:t>
      </w:r>
      <w:r w:rsidRPr="00DC05C0">
        <w:rPr>
          <w:rFonts w:cstheme="minorHAnsi"/>
          <w:sz w:val="24"/>
          <w:szCs w:val="24"/>
          <w:lang w:val="fr-FR"/>
        </w:rPr>
        <w:t>es clients dans 15 pays.</w:t>
      </w:r>
      <w:r w:rsidR="00A22D4E">
        <w:rPr>
          <w:rFonts w:cstheme="minorHAnsi"/>
          <w:sz w:val="24"/>
          <w:szCs w:val="24"/>
          <w:lang w:val="fr-FR"/>
        </w:rPr>
        <w:t xml:space="preserve"> Certes ce n’est pas encore l’ensemble de</w:t>
      </w:r>
      <w:r w:rsidRPr="00DC05C0">
        <w:rPr>
          <w:rFonts w:cstheme="minorHAnsi"/>
          <w:sz w:val="24"/>
          <w:szCs w:val="24"/>
          <w:lang w:val="fr-FR"/>
        </w:rPr>
        <w:t xml:space="preserve"> la zone euro, mais on progresse. </w:t>
      </w:r>
    </w:p>
    <w:p w14:paraId="70577A74" w14:textId="1D4837C7" w:rsidR="00DC05C0" w:rsidRPr="00DC05C0" w:rsidRDefault="00DC05C0" w:rsidP="00DC05C0">
      <w:pPr>
        <w:jc w:val="both"/>
        <w:rPr>
          <w:rFonts w:cstheme="minorHAnsi"/>
          <w:sz w:val="24"/>
          <w:szCs w:val="24"/>
          <w:lang w:val="fr-FR"/>
        </w:rPr>
      </w:pPr>
      <w:r w:rsidRPr="00DC05C0">
        <w:rPr>
          <w:rFonts w:cstheme="minorHAnsi"/>
          <w:sz w:val="24"/>
          <w:szCs w:val="24"/>
          <w:lang w:val="fr-FR"/>
        </w:rPr>
        <w:t xml:space="preserve">De même, </w:t>
      </w:r>
      <w:r w:rsidR="00A22D4E">
        <w:rPr>
          <w:rFonts w:cstheme="minorHAnsi"/>
          <w:sz w:val="24"/>
          <w:szCs w:val="24"/>
          <w:lang w:val="fr-FR"/>
        </w:rPr>
        <w:t xml:space="preserve">Wero </w:t>
      </w:r>
      <w:r w:rsidRPr="00DC05C0">
        <w:rPr>
          <w:rFonts w:cstheme="minorHAnsi"/>
          <w:sz w:val="24"/>
          <w:szCs w:val="24"/>
          <w:lang w:val="fr-FR"/>
        </w:rPr>
        <w:t xml:space="preserve">continue son déploiement. C'est très bien, notamment sur le paiement en ligne en Allemagne, mais </w:t>
      </w:r>
      <w:r w:rsidR="00A22D4E">
        <w:rPr>
          <w:rFonts w:cstheme="minorHAnsi"/>
          <w:sz w:val="24"/>
          <w:szCs w:val="24"/>
          <w:lang w:val="fr-FR"/>
        </w:rPr>
        <w:t xml:space="preserve">cela </w:t>
      </w:r>
      <w:r w:rsidRPr="00DC05C0">
        <w:rPr>
          <w:rFonts w:cstheme="minorHAnsi"/>
          <w:sz w:val="24"/>
          <w:szCs w:val="24"/>
          <w:lang w:val="fr-FR"/>
        </w:rPr>
        <w:t>n'empêche pas que</w:t>
      </w:r>
      <w:r w:rsidR="00DA7E9C">
        <w:rPr>
          <w:rFonts w:cstheme="minorHAnsi"/>
          <w:sz w:val="24"/>
          <w:szCs w:val="24"/>
          <w:lang w:val="fr-FR"/>
        </w:rPr>
        <w:t xml:space="preserve"> du côté des </w:t>
      </w:r>
      <w:r w:rsidRPr="00DC05C0">
        <w:rPr>
          <w:rFonts w:cstheme="minorHAnsi"/>
          <w:sz w:val="24"/>
          <w:szCs w:val="24"/>
          <w:lang w:val="fr-FR"/>
        </w:rPr>
        <w:t>initiatives</w:t>
      </w:r>
      <w:r w:rsidR="00A22D4E">
        <w:rPr>
          <w:rFonts w:cstheme="minorHAnsi"/>
          <w:sz w:val="24"/>
          <w:szCs w:val="24"/>
          <w:lang w:val="fr-FR"/>
        </w:rPr>
        <w:t xml:space="preserve"> </w:t>
      </w:r>
      <w:r w:rsidRPr="00DC05C0">
        <w:rPr>
          <w:rFonts w:cstheme="minorHAnsi"/>
          <w:sz w:val="24"/>
          <w:szCs w:val="24"/>
          <w:lang w:val="fr-FR"/>
        </w:rPr>
        <w:t xml:space="preserve">publiques, donc autour de l'euro numérique, la réflexion continue à ce titre, et </w:t>
      </w:r>
      <w:r w:rsidR="00DA7E9C">
        <w:rPr>
          <w:rFonts w:cstheme="minorHAnsi"/>
          <w:sz w:val="24"/>
          <w:szCs w:val="24"/>
          <w:lang w:val="fr-FR"/>
        </w:rPr>
        <w:t xml:space="preserve">a </w:t>
      </w:r>
      <w:r w:rsidRPr="00DC05C0">
        <w:rPr>
          <w:rFonts w:cstheme="minorHAnsi"/>
          <w:sz w:val="24"/>
          <w:szCs w:val="24"/>
          <w:lang w:val="fr-FR"/>
        </w:rPr>
        <w:t xml:space="preserve">vocation à </w:t>
      </w:r>
      <w:r w:rsidR="00DA7E9C">
        <w:rPr>
          <w:rFonts w:cstheme="minorHAnsi"/>
          <w:sz w:val="24"/>
          <w:szCs w:val="24"/>
          <w:lang w:val="fr-FR"/>
        </w:rPr>
        <w:t>se poursuivre compte tenu du contexte a</w:t>
      </w:r>
      <w:r w:rsidRPr="00DC05C0">
        <w:rPr>
          <w:rFonts w:cstheme="minorHAnsi"/>
          <w:sz w:val="24"/>
          <w:szCs w:val="24"/>
          <w:lang w:val="fr-FR"/>
        </w:rPr>
        <w:t>méricain</w:t>
      </w:r>
      <w:r w:rsidR="00DA7E9C">
        <w:rPr>
          <w:rFonts w:cstheme="minorHAnsi"/>
          <w:sz w:val="24"/>
          <w:szCs w:val="24"/>
          <w:lang w:val="fr-FR"/>
        </w:rPr>
        <w:t xml:space="preserve"> sur les stablecoins</w:t>
      </w:r>
      <w:r w:rsidR="00AD1937">
        <w:rPr>
          <w:rFonts w:cstheme="minorHAnsi"/>
          <w:sz w:val="24"/>
          <w:szCs w:val="24"/>
          <w:lang w:val="fr-FR"/>
        </w:rPr>
        <w:t>. L</w:t>
      </w:r>
      <w:r w:rsidRPr="00DC05C0">
        <w:rPr>
          <w:rFonts w:cstheme="minorHAnsi"/>
          <w:sz w:val="24"/>
          <w:szCs w:val="24"/>
          <w:lang w:val="fr-FR"/>
        </w:rPr>
        <w:t>a semaine dernière, le Sénat américain a adopté le Genius Act, qui est un texte d'ampleur, puisque jusqu'à présent, on avait tendance à dire que les stablecoins, c'est un monde mal régulé</w:t>
      </w:r>
      <w:r w:rsidR="00DA7E9C">
        <w:rPr>
          <w:rFonts w:cstheme="minorHAnsi"/>
          <w:sz w:val="24"/>
          <w:szCs w:val="24"/>
          <w:lang w:val="fr-FR"/>
        </w:rPr>
        <w:t xml:space="preserve"> et mal </w:t>
      </w:r>
      <w:r w:rsidRPr="00DC05C0">
        <w:rPr>
          <w:rFonts w:cstheme="minorHAnsi"/>
          <w:sz w:val="24"/>
          <w:szCs w:val="24"/>
          <w:lang w:val="fr-FR"/>
        </w:rPr>
        <w:t xml:space="preserve">connu, et </w:t>
      </w:r>
      <w:r w:rsidR="00DA7E9C">
        <w:rPr>
          <w:rFonts w:cstheme="minorHAnsi"/>
          <w:sz w:val="24"/>
          <w:szCs w:val="24"/>
          <w:lang w:val="fr-FR"/>
        </w:rPr>
        <w:t xml:space="preserve">que </w:t>
      </w:r>
      <w:r w:rsidR="00024E1D">
        <w:rPr>
          <w:rFonts w:cstheme="minorHAnsi"/>
          <w:sz w:val="24"/>
          <w:szCs w:val="24"/>
          <w:lang w:val="fr-FR"/>
        </w:rPr>
        <w:t>c’est un</w:t>
      </w:r>
      <w:r w:rsidR="00DA7E9C">
        <w:rPr>
          <w:rFonts w:cstheme="minorHAnsi"/>
          <w:sz w:val="24"/>
          <w:szCs w:val="24"/>
          <w:lang w:val="fr-FR"/>
        </w:rPr>
        <w:t xml:space="preserve"> </w:t>
      </w:r>
      <w:r w:rsidRPr="00DC05C0">
        <w:rPr>
          <w:rFonts w:cstheme="minorHAnsi"/>
          <w:sz w:val="24"/>
          <w:szCs w:val="24"/>
          <w:lang w:val="fr-FR"/>
        </w:rPr>
        <w:t xml:space="preserve">peu le Far West. </w:t>
      </w:r>
      <w:r w:rsidR="00DA7E9C">
        <w:rPr>
          <w:rFonts w:cstheme="minorHAnsi"/>
          <w:sz w:val="24"/>
          <w:szCs w:val="24"/>
          <w:lang w:val="fr-FR"/>
        </w:rPr>
        <w:t xml:space="preserve">Avec le </w:t>
      </w:r>
      <w:r w:rsidRPr="00DC05C0">
        <w:rPr>
          <w:rFonts w:cstheme="minorHAnsi"/>
          <w:sz w:val="24"/>
          <w:szCs w:val="24"/>
          <w:lang w:val="fr-FR"/>
        </w:rPr>
        <w:t xml:space="preserve">Genius Act, on a un premier texte structurant pour ces stablecoins </w:t>
      </w:r>
      <w:r w:rsidR="00DA7E9C">
        <w:rPr>
          <w:rFonts w:cstheme="minorHAnsi"/>
          <w:sz w:val="24"/>
          <w:szCs w:val="24"/>
          <w:lang w:val="fr-FR"/>
        </w:rPr>
        <w:t xml:space="preserve">adossés au </w:t>
      </w:r>
      <w:r w:rsidRPr="00DC05C0">
        <w:rPr>
          <w:rFonts w:cstheme="minorHAnsi"/>
          <w:sz w:val="24"/>
          <w:szCs w:val="24"/>
          <w:lang w:val="fr-FR"/>
        </w:rPr>
        <w:t xml:space="preserve">dollar. </w:t>
      </w:r>
      <w:r w:rsidR="00DA7E9C">
        <w:rPr>
          <w:rFonts w:cstheme="minorHAnsi"/>
          <w:sz w:val="24"/>
          <w:szCs w:val="24"/>
          <w:lang w:val="fr-FR"/>
        </w:rPr>
        <w:t xml:space="preserve">Et </w:t>
      </w:r>
      <w:r w:rsidRPr="00DC05C0">
        <w:rPr>
          <w:rFonts w:cstheme="minorHAnsi"/>
          <w:sz w:val="24"/>
          <w:szCs w:val="24"/>
          <w:lang w:val="fr-FR"/>
        </w:rPr>
        <w:t xml:space="preserve">c'est évidemment lié au choix stratégique très clair de la Maison Blanche de mettre en avant les </w:t>
      </w:r>
      <w:r w:rsidR="00DA7E9C" w:rsidRPr="00DC05C0">
        <w:rPr>
          <w:rFonts w:cstheme="minorHAnsi"/>
          <w:sz w:val="24"/>
          <w:szCs w:val="24"/>
          <w:lang w:val="fr-FR"/>
        </w:rPr>
        <w:t>stablecoins</w:t>
      </w:r>
      <w:r w:rsidR="00DA7E9C">
        <w:rPr>
          <w:rFonts w:cstheme="minorHAnsi"/>
          <w:sz w:val="24"/>
          <w:szCs w:val="24"/>
          <w:lang w:val="fr-FR"/>
        </w:rPr>
        <w:t xml:space="preserve"> </w:t>
      </w:r>
      <w:r w:rsidR="00DA7E9C" w:rsidRPr="00DC05C0">
        <w:rPr>
          <w:rFonts w:cstheme="minorHAnsi"/>
          <w:sz w:val="24"/>
          <w:szCs w:val="24"/>
          <w:lang w:val="fr-FR"/>
        </w:rPr>
        <w:t>et</w:t>
      </w:r>
      <w:r w:rsidRPr="00DC05C0">
        <w:rPr>
          <w:rFonts w:cstheme="minorHAnsi"/>
          <w:sz w:val="24"/>
          <w:szCs w:val="24"/>
          <w:lang w:val="fr-FR"/>
        </w:rPr>
        <w:t xml:space="preserve"> </w:t>
      </w:r>
      <w:r w:rsidR="00DA7E9C">
        <w:rPr>
          <w:rFonts w:cstheme="minorHAnsi"/>
          <w:sz w:val="24"/>
          <w:szCs w:val="24"/>
          <w:lang w:val="fr-FR"/>
        </w:rPr>
        <w:t>d</w:t>
      </w:r>
      <w:r w:rsidRPr="00DC05C0">
        <w:rPr>
          <w:rFonts w:cstheme="minorHAnsi"/>
          <w:sz w:val="24"/>
          <w:szCs w:val="24"/>
          <w:lang w:val="fr-FR"/>
        </w:rPr>
        <w:t xml:space="preserve">e refuser tout type de </w:t>
      </w:r>
      <w:r w:rsidR="00DA7E9C">
        <w:rPr>
          <w:rFonts w:cstheme="minorHAnsi"/>
          <w:sz w:val="24"/>
          <w:szCs w:val="24"/>
          <w:lang w:val="fr-FR"/>
        </w:rPr>
        <w:t xml:space="preserve">monnaie numérique de banque </w:t>
      </w:r>
      <w:r w:rsidR="00DA7E9C">
        <w:rPr>
          <w:rFonts w:cstheme="minorHAnsi"/>
          <w:sz w:val="24"/>
          <w:szCs w:val="24"/>
          <w:lang w:val="fr-FR"/>
        </w:rPr>
        <w:lastRenderedPageBreak/>
        <w:t>centrale. M</w:t>
      </w:r>
      <w:r w:rsidRPr="00DC05C0">
        <w:rPr>
          <w:rFonts w:cstheme="minorHAnsi"/>
          <w:sz w:val="24"/>
          <w:szCs w:val="24"/>
          <w:lang w:val="fr-FR"/>
        </w:rPr>
        <w:t xml:space="preserve">ais en l'occurrence, ce texte met en place tout un système qui </w:t>
      </w:r>
      <w:r w:rsidR="00DA7E9C">
        <w:rPr>
          <w:rFonts w:cstheme="minorHAnsi"/>
          <w:sz w:val="24"/>
          <w:szCs w:val="24"/>
          <w:lang w:val="fr-FR"/>
        </w:rPr>
        <w:t xml:space="preserve">vise à renforcer </w:t>
      </w:r>
      <w:r w:rsidR="00DA7E9C" w:rsidRPr="00DC05C0">
        <w:rPr>
          <w:rFonts w:cstheme="minorHAnsi"/>
          <w:sz w:val="24"/>
          <w:szCs w:val="24"/>
          <w:lang w:val="fr-FR"/>
        </w:rPr>
        <w:t>la</w:t>
      </w:r>
      <w:r w:rsidRPr="00DC05C0">
        <w:rPr>
          <w:rFonts w:cstheme="minorHAnsi"/>
          <w:sz w:val="24"/>
          <w:szCs w:val="24"/>
          <w:lang w:val="fr-FR"/>
        </w:rPr>
        <w:t xml:space="preserve"> prédominance du dollar</w:t>
      </w:r>
      <w:r w:rsidR="00AD1937">
        <w:rPr>
          <w:rFonts w:cstheme="minorHAnsi"/>
          <w:sz w:val="24"/>
          <w:szCs w:val="24"/>
          <w:lang w:val="fr-FR"/>
        </w:rPr>
        <w:t xml:space="preserve"> via un nouvel argument qui serait les stablecoins</w:t>
      </w:r>
      <w:r w:rsidR="00DA7E9C">
        <w:rPr>
          <w:rFonts w:cstheme="minorHAnsi"/>
          <w:sz w:val="24"/>
          <w:szCs w:val="24"/>
          <w:lang w:val="fr-FR"/>
        </w:rPr>
        <w:t>.</w:t>
      </w:r>
      <w:r w:rsidRPr="00DC05C0">
        <w:rPr>
          <w:rFonts w:cstheme="minorHAnsi"/>
          <w:sz w:val="24"/>
          <w:szCs w:val="24"/>
          <w:lang w:val="fr-FR"/>
        </w:rPr>
        <w:t xml:space="preserve"> </w:t>
      </w:r>
    </w:p>
    <w:p w14:paraId="476AA5F9" w14:textId="0F626780" w:rsidR="00DC05C0" w:rsidRPr="00DC05C0" w:rsidRDefault="00DA7E9C" w:rsidP="00DC05C0">
      <w:pPr>
        <w:jc w:val="both"/>
        <w:rPr>
          <w:rFonts w:cstheme="minorHAnsi"/>
          <w:sz w:val="24"/>
          <w:szCs w:val="24"/>
          <w:lang w:val="fr-FR"/>
        </w:rPr>
      </w:pPr>
      <w:r>
        <w:rPr>
          <w:rFonts w:cstheme="minorHAnsi"/>
          <w:sz w:val="24"/>
          <w:szCs w:val="24"/>
          <w:lang w:val="fr-FR"/>
        </w:rPr>
        <w:t xml:space="preserve">Bien sûr, cela </w:t>
      </w:r>
      <w:r w:rsidR="00DC05C0" w:rsidRPr="00DC05C0">
        <w:rPr>
          <w:rFonts w:cstheme="minorHAnsi"/>
          <w:sz w:val="24"/>
          <w:szCs w:val="24"/>
          <w:lang w:val="fr-FR"/>
        </w:rPr>
        <w:t>ne veut pas dire que nous devons paraphraser ou faire la même chose,</w:t>
      </w:r>
      <w:r>
        <w:rPr>
          <w:rFonts w:cstheme="minorHAnsi"/>
          <w:sz w:val="24"/>
          <w:szCs w:val="24"/>
          <w:lang w:val="fr-FR"/>
        </w:rPr>
        <w:t xml:space="preserve"> mais </w:t>
      </w:r>
      <w:r w:rsidR="00AD1937">
        <w:rPr>
          <w:rFonts w:cstheme="minorHAnsi"/>
          <w:sz w:val="24"/>
          <w:szCs w:val="24"/>
          <w:lang w:val="fr-FR"/>
        </w:rPr>
        <w:t xml:space="preserve">cela </w:t>
      </w:r>
      <w:r w:rsidR="00AD1937" w:rsidRPr="00DC05C0">
        <w:rPr>
          <w:rFonts w:cstheme="minorHAnsi"/>
          <w:sz w:val="24"/>
          <w:szCs w:val="24"/>
          <w:lang w:val="fr-FR"/>
        </w:rPr>
        <w:t>veut</w:t>
      </w:r>
      <w:r w:rsidR="00DC05C0" w:rsidRPr="00DC05C0">
        <w:rPr>
          <w:rFonts w:cstheme="minorHAnsi"/>
          <w:sz w:val="24"/>
          <w:szCs w:val="24"/>
          <w:lang w:val="fr-FR"/>
        </w:rPr>
        <w:t xml:space="preserve"> dire que nous devons en tenir compte</w:t>
      </w:r>
      <w:r>
        <w:rPr>
          <w:rFonts w:cstheme="minorHAnsi"/>
          <w:sz w:val="24"/>
          <w:szCs w:val="24"/>
          <w:lang w:val="fr-FR"/>
        </w:rPr>
        <w:t xml:space="preserve"> </w:t>
      </w:r>
      <w:r w:rsidR="00DC05C0" w:rsidRPr="00DC05C0">
        <w:rPr>
          <w:rFonts w:cstheme="minorHAnsi"/>
          <w:sz w:val="24"/>
          <w:szCs w:val="24"/>
          <w:lang w:val="fr-FR"/>
        </w:rPr>
        <w:t>dans la façon dont</w:t>
      </w:r>
      <w:r>
        <w:rPr>
          <w:rFonts w:cstheme="minorHAnsi"/>
          <w:sz w:val="24"/>
          <w:szCs w:val="24"/>
          <w:lang w:val="fr-FR"/>
        </w:rPr>
        <w:t>,</w:t>
      </w:r>
      <w:r w:rsidR="00DC05C0" w:rsidRPr="00DC05C0">
        <w:rPr>
          <w:rFonts w:cstheme="minorHAnsi"/>
          <w:sz w:val="24"/>
          <w:szCs w:val="24"/>
          <w:lang w:val="fr-FR"/>
        </w:rPr>
        <w:t xml:space="preserve"> en Europe, on réfléchit sur ce type de dossier, et notamment sur la promotion de stablecoins en euros significatifs, qui pourrai</w:t>
      </w:r>
      <w:r w:rsidR="00AD1937">
        <w:rPr>
          <w:rFonts w:cstheme="minorHAnsi"/>
          <w:sz w:val="24"/>
          <w:szCs w:val="24"/>
          <w:lang w:val="fr-FR"/>
        </w:rPr>
        <w:t>en</w:t>
      </w:r>
      <w:r w:rsidR="00DC05C0" w:rsidRPr="00DC05C0">
        <w:rPr>
          <w:rFonts w:cstheme="minorHAnsi"/>
          <w:sz w:val="24"/>
          <w:szCs w:val="24"/>
          <w:lang w:val="fr-FR"/>
        </w:rPr>
        <w:t>t être nécessaire pour</w:t>
      </w:r>
      <w:r w:rsidR="00BE018A">
        <w:rPr>
          <w:rFonts w:cstheme="minorHAnsi"/>
          <w:sz w:val="24"/>
          <w:szCs w:val="24"/>
          <w:lang w:val="fr-FR"/>
        </w:rPr>
        <w:t xml:space="preserve"> c</w:t>
      </w:r>
      <w:r w:rsidR="00DC05C0" w:rsidRPr="00DC05C0">
        <w:rPr>
          <w:rFonts w:cstheme="minorHAnsi"/>
          <w:sz w:val="24"/>
          <w:szCs w:val="24"/>
          <w:lang w:val="fr-FR"/>
        </w:rPr>
        <w:t xml:space="preserve">réer un environnement de développement de </w:t>
      </w:r>
      <w:r w:rsidR="00BE018A">
        <w:rPr>
          <w:rFonts w:cstheme="minorHAnsi"/>
          <w:sz w:val="24"/>
          <w:szCs w:val="24"/>
          <w:lang w:val="fr-FR"/>
        </w:rPr>
        <w:t xml:space="preserve">la </w:t>
      </w:r>
      <w:r w:rsidR="00DC05C0" w:rsidRPr="00DC05C0">
        <w:rPr>
          <w:rFonts w:cstheme="minorHAnsi"/>
          <w:sz w:val="24"/>
          <w:szCs w:val="24"/>
          <w:lang w:val="fr-FR"/>
        </w:rPr>
        <w:t xml:space="preserve">finance </w:t>
      </w:r>
      <w:r w:rsidR="00AD1937">
        <w:rPr>
          <w:rFonts w:cstheme="minorHAnsi"/>
          <w:sz w:val="24"/>
          <w:szCs w:val="24"/>
          <w:lang w:val="fr-FR"/>
        </w:rPr>
        <w:t xml:space="preserve">tokenisée </w:t>
      </w:r>
      <w:r w:rsidR="00DC05C0" w:rsidRPr="00DC05C0">
        <w:rPr>
          <w:rFonts w:cstheme="minorHAnsi"/>
          <w:sz w:val="24"/>
          <w:szCs w:val="24"/>
          <w:lang w:val="fr-FR"/>
        </w:rPr>
        <w:t xml:space="preserve">en Europe, y compris dans cette période de forte offensive américaine sur les stablecoins. </w:t>
      </w:r>
    </w:p>
    <w:p w14:paraId="755521E3" w14:textId="77777777" w:rsidR="00024E1D" w:rsidRDefault="00BE018A" w:rsidP="00DC05C0">
      <w:pPr>
        <w:jc w:val="both"/>
        <w:rPr>
          <w:rFonts w:cstheme="minorHAnsi"/>
          <w:sz w:val="24"/>
          <w:szCs w:val="24"/>
          <w:lang w:val="fr-FR"/>
        </w:rPr>
      </w:pPr>
      <w:r>
        <w:rPr>
          <w:rFonts w:cstheme="minorHAnsi"/>
          <w:sz w:val="24"/>
          <w:szCs w:val="24"/>
          <w:lang w:val="fr-FR"/>
        </w:rPr>
        <w:t xml:space="preserve">Cela </w:t>
      </w:r>
      <w:r w:rsidR="00DC05C0" w:rsidRPr="00DC05C0">
        <w:rPr>
          <w:rFonts w:cstheme="minorHAnsi"/>
          <w:sz w:val="24"/>
          <w:szCs w:val="24"/>
          <w:lang w:val="fr-FR"/>
        </w:rPr>
        <w:t>peut créer des idées du côté du régulateur</w:t>
      </w:r>
      <w:r>
        <w:rPr>
          <w:rFonts w:cstheme="minorHAnsi"/>
          <w:sz w:val="24"/>
          <w:szCs w:val="24"/>
          <w:lang w:val="fr-FR"/>
        </w:rPr>
        <w:t xml:space="preserve"> et </w:t>
      </w:r>
      <w:r w:rsidR="00DC05C0" w:rsidRPr="00DC05C0">
        <w:rPr>
          <w:rFonts w:cstheme="minorHAnsi"/>
          <w:sz w:val="24"/>
          <w:szCs w:val="24"/>
          <w:lang w:val="fr-FR"/>
        </w:rPr>
        <w:t xml:space="preserve">du législateur, mais </w:t>
      </w:r>
      <w:r w:rsidR="00024E1D">
        <w:rPr>
          <w:rFonts w:cstheme="minorHAnsi"/>
          <w:sz w:val="24"/>
          <w:szCs w:val="24"/>
          <w:lang w:val="fr-FR"/>
        </w:rPr>
        <w:t xml:space="preserve">cela a surtout </w:t>
      </w:r>
      <w:r w:rsidR="00DC05C0" w:rsidRPr="00DC05C0">
        <w:rPr>
          <w:rFonts w:cstheme="minorHAnsi"/>
          <w:sz w:val="24"/>
          <w:szCs w:val="24"/>
          <w:lang w:val="fr-FR"/>
        </w:rPr>
        <w:t xml:space="preserve">vocation </w:t>
      </w:r>
      <w:r w:rsidR="00024E1D">
        <w:rPr>
          <w:rFonts w:cstheme="minorHAnsi"/>
          <w:sz w:val="24"/>
          <w:szCs w:val="24"/>
          <w:lang w:val="fr-FR"/>
        </w:rPr>
        <w:t xml:space="preserve">à </w:t>
      </w:r>
      <w:r w:rsidR="00DC05C0" w:rsidRPr="00DC05C0">
        <w:rPr>
          <w:rFonts w:cstheme="minorHAnsi"/>
          <w:sz w:val="24"/>
          <w:szCs w:val="24"/>
          <w:lang w:val="fr-FR"/>
        </w:rPr>
        <w:t>suscit</w:t>
      </w:r>
      <w:r w:rsidR="00024E1D">
        <w:rPr>
          <w:rFonts w:cstheme="minorHAnsi"/>
          <w:sz w:val="24"/>
          <w:szCs w:val="24"/>
          <w:lang w:val="fr-FR"/>
        </w:rPr>
        <w:t xml:space="preserve">er </w:t>
      </w:r>
      <w:r w:rsidR="00DC05C0" w:rsidRPr="00DC05C0">
        <w:rPr>
          <w:rFonts w:cstheme="minorHAnsi"/>
          <w:sz w:val="24"/>
          <w:szCs w:val="24"/>
          <w:lang w:val="fr-FR"/>
        </w:rPr>
        <w:t>une vague d'initiatives privées dans le domaine des paiements</w:t>
      </w:r>
      <w:r w:rsidR="00024E1D">
        <w:rPr>
          <w:rFonts w:cstheme="minorHAnsi"/>
          <w:sz w:val="24"/>
          <w:szCs w:val="24"/>
          <w:lang w:val="fr-FR"/>
        </w:rPr>
        <w:t xml:space="preserve"> </w:t>
      </w:r>
      <w:r w:rsidR="00DC05C0" w:rsidRPr="00DC05C0">
        <w:rPr>
          <w:rFonts w:cstheme="minorHAnsi"/>
          <w:sz w:val="24"/>
          <w:szCs w:val="24"/>
          <w:lang w:val="fr-FR"/>
        </w:rPr>
        <w:t xml:space="preserve">puisque, avec le </w:t>
      </w:r>
      <w:r w:rsidR="00AD1937">
        <w:rPr>
          <w:rFonts w:cstheme="minorHAnsi"/>
          <w:sz w:val="24"/>
          <w:szCs w:val="24"/>
          <w:lang w:val="fr-FR"/>
        </w:rPr>
        <w:t xml:space="preserve">Genius </w:t>
      </w:r>
      <w:r w:rsidR="00024E1D">
        <w:rPr>
          <w:rFonts w:cstheme="minorHAnsi"/>
          <w:sz w:val="24"/>
          <w:szCs w:val="24"/>
          <w:lang w:val="fr-FR"/>
        </w:rPr>
        <w:t xml:space="preserve">Act </w:t>
      </w:r>
      <w:r w:rsidR="00024E1D" w:rsidRPr="00DC05C0">
        <w:rPr>
          <w:rFonts w:cstheme="minorHAnsi"/>
          <w:sz w:val="24"/>
          <w:szCs w:val="24"/>
          <w:lang w:val="fr-FR"/>
        </w:rPr>
        <w:t>il</w:t>
      </w:r>
      <w:r w:rsidR="00DC05C0" w:rsidRPr="00DC05C0">
        <w:rPr>
          <w:rFonts w:cstheme="minorHAnsi"/>
          <w:sz w:val="24"/>
          <w:szCs w:val="24"/>
          <w:lang w:val="fr-FR"/>
        </w:rPr>
        <w:t xml:space="preserve"> y a plus de sécurité juridique pour ces actifs, qui sont </w:t>
      </w:r>
      <w:r w:rsidR="00AD1937">
        <w:rPr>
          <w:rFonts w:cstheme="minorHAnsi"/>
          <w:sz w:val="24"/>
          <w:szCs w:val="24"/>
          <w:lang w:val="fr-FR"/>
        </w:rPr>
        <w:t xml:space="preserve">donc </w:t>
      </w:r>
      <w:r w:rsidR="00DC05C0" w:rsidRPr="00DC05C0">
        <w:rPr>
          <w:rFonts w:cstheme="minorHAnsi"/>
          <w:sz w:val="24"/>
          <w:szCs w:val="24"/>
          <w:lang w:val="fr-FR"/>
        </w:rPr>
        <w:t>plus faciles à intégrer p</w:t>
      </w:r>
      <w:r w:rsidR="00AD1937">
        <w:rPr>
          <w:rFonts w:cstheme="minorHAnsi"/>
          <w:sz w:val="24"/>
          <w:szCs w:val="24"/>
          <w:lang w:val="fr-FR"/>
        </w:rPr>
        <w:t>ar</w:t>
      </w:r>
      <w:r w:rsidR="00DC05C0" w:rsidRPr="00DC05C0">
        <w:rPr>
          <w:rFonts w:cstheme="minorHAnsi"/>
          <w:sz w:val="24"/>
          <w:szCs w:val="24"/>
          <w:lang w:val="fr-FR"/>
        </w:rPr>
        <w:t xml:space="preserve"> les grands acteurs</w:t>
      </w:r>
      <w:r w:rsidR="00024E1D">
        <w:rPr>
          <w:rFonts w:cstheme="minorHAnsi"/>
          <w:sz w:val="24"/>
          <w:szCs w:val="24"/>
          <w:lang w:val="fr-FR"/>
        </w:rPr>
        <w:t xml:space="preserve"> non</w:t>
      </w:r>
      <w:r w:rsidR="00DC05C0" w:rsidRPr="00DC05C0">
        <w:rPr>
          <w:rFonts w:cstheme="minorHAnsi"/>
          <w:sz w:val="24"/>
          <w:szCs w:val="24"/>
          <w:lang w:val="fr-FR"/>
        </w:rPr>
        <w:t xml:space="preserve"> financiers sur tou</w:t>
      </w:r>
      <w:r w:rsidR="00AD1937">
        <w:rPr>
          <w:rFonts w:cstheme="minorHAnsi"/>
          <w:sz w:val="24"/>
          <w:szCs w:val="24"/>
          <w:lang w:val="fr-FR"/>
        </w:rPr>
        <w:t>s</w:t>
      </w:r>
      <w:r w:rsidR="00DC05C0" w:rsidRPr="00DC05C0">
        <w:rPr>
          <w:rFonts w:cstheme="minorHAnsi"/>
          <w:sz w:val="24"/>
          <w:szCs w:val="24"/>
          <w:lang w:val="fr-FR"/>
        </w:rPr>
        <w:t xml:space="preserve"> le</w:t>
      </w:r>
      <w:r w:rsidR="00AD1937">
        <w:rPr>
          <w:rFonts w:cstheme="minorHAnsi"/>
          <w:sz w:val="24"/>
          <w:szCs w:val="24"/>
          <w:lang w:val="fr-FR"/>
        </w:rPr>
        <w:t>s</w:t>
      </w:r>
      <w:r w:rsidR="00DC05C0" w:rsidRPr="00DC05C0">
        <w:rPr>
          <w:rFonts w:cstheme="minorHAnsi"/>
          <w:sz w:val="24"/>
          <w:szCs w:val="24"/>
          <w:lang w:val="fr-FR"/>
        </w:rPr>
        <w:t xml:space="preserve"> segment</w:t>
      </w:r>
      <w:r w:rsidR="00AD1937">
        <w:rPr>
          <w:rFonts w:cstheme="minorHAnsi"/>
          <w:sz w:val="24"/>
          <w:szCs w:val="24"/>
          <w:lang w:val="fr-FR"/>
        </w:rPr>
        <w:t xml:space="preserve">s, </w:t>
      </w:r>
      <w:r w:rsidR="00DC05C0" w:rsidRPr="00DC05C0">
        <w:rPr>
          <w:rFonts w:cstheme="minorHAnsi"/>
          <w:sz w:val="24"/>
          <w:szCs w:val="24"/>
          <w:lang w:val="fr-FR"/>
        </w:rPr>
        <w:t>notamment</w:t>
      </w:r>
      <w:r w:rsidR="00AD1937">
        <w:rPr>
          <w:rFonts w:cstheme="minorHAnsi"/>
          <w:sz w:val="24"/>
          <w:szCs w:val="24"/>
          <w:lang w:val="fr-FR"/>
        </w:rPr>
        <w:t xml:space="preserve"> </w:t>
      </w:r>
      <w:r w:rsidR="00DC05C0" w:rsidRPr="00DC05C0">
        <w:rPr>
          <w:rFonts w:cstheme="minorHAnsi"/>
          <w:sz w:val="24"/>
          <w:szCs w:val="24"/>
          <w:lang w:val="fr-FR"/>
        </w:rPr>
        <w:t xml:space="preserve">le segment de l'e-commerce </w:t>
      </w:r>
      <w:r w:rsidR="00AD1937">
        <w:rPr>
          <w:rFonts w:cstheme="minorHAnsi"/>
          <w:sz w:val="24"/>
          <w:szCs w:val="24"/>
          <w:lang w:val="fr-FR"/>
        </w:rPr>
        <w:t xml:space="preserve">qui </w:t>
      </w:r>
      <w:r w:rsidR="00DC05C0" w:rsidRPr="00DC05C0">
        <w:rPr>
          <w:rFonts w:cstheme="minorHAnsi"/>
          <w:sz w:val="24"/>
          <w:szCs w:val="24"/>
          <w:lang w:val="fr-FR"/>
        </w:rPr>
        <w:t xml:space="preserve">commence à réfléchir à ses propres </w:t>
      </w:r>
      <w:r w:rsidR="00024E1D" w:rsidRPr="00DC05C0">
        <w:rPr>
          <w:rFonts w:cstheme="minorHAnsi"/>
          <w:sz w:val="24"/>
          <w:szCs w:val="24"/>
          <w:lang w:val="fr-FR"/>
        </w:rPr>
        <w:t>stablecoins</w:t>
      </w:r>
      <w:r w:rsidR="00024E1D">
        <w:rPr>
          <w:rFonts w:cstheme="minorHAnsi"/>
          <w:sz w:val="24"/>
          <w:szCs w:val="24"/>
          <w:lang w:val="fr-FR"/>
        </w:rPr>
        <w:t xml:space="preserve"> pour fluidifier les paiements, ce qui est </w:t>
      </w:r>
      <w:r w:rsidR="00DC05C0" w:rsidRPr="00DC05C0">
        <w:rPr>
          <w:rFonts w:cstheme="minorHAnsi"/>
          <w:sz w:val="24"/>
          <w:szCs w:val="24"/>
          <w:lang w:val="fr-FR"/>
        </w:rPr>
        <w:t xml:space="preserve">un développement important. </w:t>
      </w:r>
    </w:p>
    <w:p w14:paraId="1B355119" w14:textId="37B9133E" w:rsidR="00DC05C0" w:rsidRPr="00DC05C0" w:rsidRDefault="00DC05C0" w:rsidP="00DC05C0">
      <w:pPr>
        <w:jc w:val="both"/>
        <w:rPr>
          <w:rFonts w:cstheme="minorHAnsi"/>
          <w:sz w:val="24"/>
          <w:szCs w:val="24"/>
          <w:lang w:val="fr-FR"/>
        </w:rPr>
      </w:pPr>
      <w:r w:rsidRPr="00DC05C0">
        <w:rPr>
          <w:rFonts w:cstheme="minorHAnsi"/>
          <w:sz w:val="24"/>
          <w:szCs w:val="24"/>
          <w:lang w:val="fr-FR"/>
        </w:rPr>
        <w:t>Il faudra voir si les initiatives continuent dans l</w:t>
      </w:r>
      <w:r w:rsidR="00024E1D">
        <w:rPr>
          <w:rFonts w:cstheme="minorHAnsi"/>
          <w:sz w:val="24"/>
          <w:szCs w:val="24"/>
          <w:lang w:val="fr-FR"/>
        </w:rPr>
        <w:t>a</w:t>
      </w:r>
      <w:r w:rsidRPr="00DC05C0">
        <w:rPr>
          <w:rFonts w:cstheme="minorHAnsi"/>
          <w:sz w:val="24"/>
          <w:szCs w:val="24"/>
          <w:lang w:val="fr-FR"/>
        </w:rPr>
        <w:t xml:space="preserve"> même direction</w:t>
      </w:r>
      <w:r w:rsidR="00024E1D">
        <w:rPr>
          <w:rFonts w:cstheme="minorHAnsi"/>
          <w:sz w:val="24"/>
          <w:szCs w:val="24"/>
          <w:lang w:val="fr-FR"/>
        </w:rPr>
        <w:t xml:space="preserve"> et dans </w:t>
      </w:r>
      <w:r w:rsidRPr="00DC05C0">
        <w:rPr>
          <w:rFonts w:cstheme="minorHAnsi"/>
          <w:sz w:val="24"/>
          <w:szCs w:val="24"/>
          <w:lang w:val="fr-FR"/>
        </w:rPr>
        <w:t>le même tempo à côté européen</w:t>
      </w:r>
      <w:r w:rsidR="00024E1D">
        <w:rPr>
          <w:rFonts w:cstheme="minorHAnsi"/>
          <w:sz w:val="24"/>
          <w:szCs w:val="24"/>
          <w:lang w:val="fr-FR"/>
        </w:rPr>
        <w:t>, mais e</w:t>
      </w:r>
      <w:r w:rsidRPr="00DC05C0">
        <w:rPr>
          <w:rFonts w:cstheme="minorHAnsi"/>
          <w:sz w:val="24"/>
          <w:szCs w:val="24"/>
          <w:lang w:val="fr-FR"/>
        </w:rPr>
        <w:t xml:space="preserve">n tout cas, c'est un défi pour nous. </w:t>
      </w:r>
      <w:r w:rsidR="00024E1D">
        <w:rPr>
          <w:rFonts w:cstheme="minorHAnsi"/>
          <w:sz w:val="24"/>
          <w:szCs w:val="24"/>
          <w:lang w:val="fr-FR"/>
        </w:rPr>
        <w:t>S</w:t>
      </w:r>
      <w:r w:rsidRPr="00DC05C0">
        <w:rPr>
          <w:rFonts w:cstheme="minorHAnsi"/>
          <w:sz w:val="24"/>
          <w:szCs w:val="24"/>
          <w:lang w:val="fr-FR"/>
        </w:rPr>
        <w:t xml:space="preserve">i le marché avance, si l'innovation privée avance, l'Europe qui, grâce à </w:t>
      </w:r>
      <w:r w:rsidR="00BE018A">
        <w:rPr>
          <w:rFonts w:cstheme="minorHAnsi"/>
          <w:sz w:val="24"/>
          <w:szCs w:val="24"/>
          <w:lang w:val="fr-FR"/>
        </w:rPr>
        <w:t>MiCA</w:t>
      </w:r>
      <w:r w:rsidRPr="00DC05C0">
        <w:rPr>
          <w:rFonts w:cstheme="minorHAnsi"/>
          <w:sz w:val="24"/>
          <w:szCs w:val="24"/>
          <w:lang w:val="fr-FR"/>
        </w:rPr>
        <w:t>, avait pris une certaine avance en définissant clairement les process</w:t>
      </w:r>
      <w:r w:rsidR="00BE018A">
        <w:rPr>
          <w:rFonts w:cstheme="minorHAnsi"/>
          <w:sz w:val="24"/>
          <w:szCs w:val="24"/>
          <w:lang w:val="fr-FR"/>
        </w:rPr>
        <w:t xml:space="preserve"> et les attendus </w:t>
      </w:r>
      <w:r w:rsidRPr="00DC05C0">
        <w:rPr>
          <w:rFonts w:cstheme="minorHAnsi"/>
          <w:sz w:val="24"/>
          <w:szCs w:val="24"/>
          <w:lang w:val="fr-FR"/>
        </w:rPr>
        <w:t xml:space="preserve">pour ce type de </w:t>
      </w:r>
      <w:r w:rsidR="00BE018A" w:rsidRPr="00DC05C0">
        <w:rPr>
          <w:rFonts w:cstheme="minorHAnsi"/>
          <w:sz w:val="24"/>
          <w:szCs w:val="24"/>
          <w:lang w:val="fr-FR"/>
        </w:rPr>
        <w:t>marché, pourrait</w:t>
      </w:r>
      <w:r w:rsidRPr="00DC05C0">
        <w:rPr>
          <w:rFonts w:cstheme="minorHAnsi"/>
          <w:sz w:val="24"/>
          <w:szCs w:val="24"/>
          <w:lang w:val="fr-FR"/>
        </w:rPr>
        <w:t xml:space="preserve"> </w:t>
      </w:r>
      <w:r w:rsidR="00BE018A">
        <w:rPr>
          <w:rFonts w:cstheme="minorHAnsi"/>
          <w:sz w:val="24"/>
          <w:szCs w:val="24"/>
          <w:lang w:val="fr-FR"/>
        </w:rPr>
        <w:t xml:space="preserve">perdre </w:t>
      </w:r>
      <w:r w:rsidRPr="00DC05C0">
        <w:rPr>
          <w:rFonts w:cstheme="minorHAnsi"/>
          <w:sz w:val="24"/>
          <w:szCs w:val="24"/>
          <w:lang w:val="fr-FR"/>
        </w:rPr>
        <w:t xml:space="preserve">cette avance du fait des modifications américaines. </w:t>
      </w:r>
      <w:r w:rsidR="00BE018A">
        <w:rPr>
          <w:rFonts w:cstheme="minorHAnsi"/>
          <w:sz w:val="24"/>
          <w:szCs w:val="24"/>
          <w:lang w:val="fr-FR"/>
        </w:rPr>
        <w:t xml:space="preserve">Cela </w:t>
      </w:r>
      <w:r w:rsidRPr="00DC05C0">
        <w:rPr>
          <w:rFonts w:cstheme="minorHAnsi"/>
          <w:sz w:val="24"/>
          <w:szCs w:val="24"/>
          <w:lang w:val="fr-FR"/>
        </w:rPr>
        <w:t xml:space="preserve">ne veut pas dire qu'il faut jeter </w:t>
      </w:r>
      <w:r w:rsidR="00024E1D">
        <w:rPr>
          <w:rFonts w:cstheme="minorHAnsi"/>
          <w:sz w:val="24"/>
          <w:szCs w:val="24"/>
          <w:lang w:val="fr-FR"/>
        </w:rPr>
        <w:t xml:space="preserve">MiCA </w:t>
      </w:r>
      <w:r w:rsidRPr="00DC05C0">
        <w:rPr>
          <w:rFonts w:cstheme="minorHAnsi"/>
          <w:sz w:val="24"/>
          <w:szCs w:val="24"/>
          <w:lang w:val="fr-FR"/>
        </w:rPr>
        <w:t xml:space="preserve">au feu, au contraire, mais ça veut dire qu'il faut continuer à réfléchir </w:t>
      </w:r>
      <w:r w:rsidR="00024E1D" w:rsidRPr="00DC05C0">
        <w:rPr>
          <w:rFonts w:cstheme="minorHAnsi"/>
          <w:sz w:val="24"/>
          <w:szCs w:val="24"/>
          <w:lang w:val="fr-FR"/>
        </w:rPr>
        <w:t>et à</w:t>
      </w:r>
      <w:r w:rsidRPr="00DC05C0">
        <w:rPr>
          <w:rFonts w:cstheme="minorHAnsi"/>
          <w:sz w:val="24"/>
          <w:szCs w:val="24"/>
          <w:lang w:val="fr-FR"/>
        </w:rPr>
        <w:t xml:space="preserve"> s'adapter, que ce soit dans les circuits privés ou dans la réflexion publi</w:t>
      </w:r>
      <w:r w:rsidR="00024E1D">
        <w:rPr>
          <w:rFonts w:cstheme="minorHAnsi"/>
          <w:sz w:val="24"/>
          <w:szCs w:val="24"/>
          <w:lang w:val="fr-FR"/>
        </w:rPr>
        <w:t>que</w:t>
      </w:r>
      <w:r w:rsidRPr="00DC05C0">
        <w:rPr>
          <w:rFonts w:cstheme="minorHAnsi"/>
          <w:sz w:val="24"/>
          <w:szCs w:val="24"/>
          <w:lang w:val="fr-FR"/>
        </w:rPr>
        <w:t xml:space="preserve">. </w:t>
      </w:r>
    </w:p>
    <w:p w14:paraId="6774F0A4" w14:textId="34A50549" w:rsidR="00DC05C0" w:rsidRPr="00DC05C0" w:rsidRDefault="00DC05C0" w:rsidP="00DC05C0">
      <w:pPr>
        <w:jc w:val="both"/>
        <w:rPr>
          <w:rFonts w:cstheme="minorHAnsi"/>
          <w:sz w:val="24"/>
          <w:szCs w:val="24"/>
          <w:lang w:val="fr-FR"/>
        </w:rPr>
      </w:pPr>
      <w:r w:rsidRPr="00DC05C0">
        <w:rPr>
          <w:rFonts w:cstheme="minorHAnsi"/>
          <w:sz w:val="24"/>
          <w:szCs w:val="24"/>
          <w:lang w:val="fr-FR"/>
        </w:rPr>
        <w:t xml:space="preserve">De même, d'ailleurs, que pour tout ce qui concerne les stablecoins, quand on parle du secteur bancaire et de la façon dont il va pouvoir, lui aussi, entrer dans cette réflexion, notamment </w:t>
      </w:r>
      <w:r w:rsidR="00024E1D">
        <w:rPr>
          <w:rFonts w:cstheme="minorHAnsi"/>
          <w:sz w:val="24"/>
          <w:szCs w:val="24"/>
          <w:lang w:val="fr-FR"/>
        </w:rPr>
        <w:t xml:space="preserve">pour </w:t>
      </w:r>
      <w:r w:rsidRPr="00DC05C0">
        <w:rPr>
          <w:rFonts w:cstheme="minorHAnsi"/>
          <w:sz w:val="24"/>
          <w:szCs w:val="24"/>
          <w:lang w:val="fr-FR"/>
        </w:rPr>
        <w:t xml:space="preserve">les dépôts tokenisés sur lesquels ils sont en train de réfléchir, la façon dont on adosse </w:t>
      </w:r>
      <w:r w:rsidR="00024E1D">
        <w:rPr>
          <w:rFonts w:cstheme="minorHAnsi"/>
          <w:sz w:val="24"/>
          <w:szCs w:val="24"/>
          <w:lang w:val="fr-FR"/>
        </w:rPr>
        <w:t xml:space="preserve">cela </w:t>
      </w:r>
      <w:r w:rsidRPr="00DC05C0">
        <w:rPr>
          <w:rFonts w:cstheme="minorHAnsi"/>
          <w:sz w:val="24"/>
          <w:szCs w:val="24"/>
          <w:lang w:val="fr-FR"/>
        </w:rPr>
        <w:t>aux dépôts bancaires traditionnels</w:t>
      </w:r>
      <w:r w:rsidR="00024E1D">
        <w:rPr>
          <w:rFonts w:cstheme="minorHAnsi"/>
          <w:sz w:val="24"/>
          <w:szCs w:val="24"/>
          <w:lang w:val="fr-FR"/>
        </w:rPr>
        <w:t xml:space="preserve">. Nous allons donc </w:t>
      </w:r>
      <w:r w:rsidRPr="00DC05C0">
        <w:rPr>
          <w:rFonts w:cstheme="minorHAnsi"/>
          <w:sz w:val="24"/>
          <w:szCs w:val="24"/>
          <w:lang w:val="fr-FR"/>
        </w:rPr>
        <w:t xml:space="preserve">essayer d'introduire ces produits dans une </w:t>
      </w:r>
      <w:r w:rsidR="00024E1D" w:rsidRPr="00DC05C0">
        <w:rPr>
          <w:rFonts w:cstheme="minorHAnsi"/>
          <w:sz w:val="24"/>
          <w:szCs w:val="24"/>
          <w:lang w:val="fr-FR"/>
        </w:rPr>
        <w:t>réglementation</w:t>
      </w:r>
      <w:r w:rsidRPr="00DC05C0">
        <w:rPr>
          <w:rFonts w:cstheme="minorHAnsi"/>
          <w:sz w:val="24"/>
          <w:szCs w:val="24"/>
          <w:lang w:val="fr-FR"/>
        </w:rPr>
        <w:t xml:space="preserve"> qui aujourd'hui n'est </w:t>
      </w:r>
      <w:r w:rsidR="00524B0B">
        <w:rPr>
          <w:rFonts w:cstheme="minorHAnsi"/>
          <w:sz w:val="24"/>
          <w:szCs w:val="24"/>
          <w:lang w:val="fr-FR"/>
        </w:rPr>
        <w:t>pas faite pour cela</w:t>
      </w:r>
      <w:r w:rsidRPr="00DC05C0">
        <w:rPr>
          <w:rFonts w:cstheme="minorHAnsi"/>
          <w:sz w:val="24"/>
          <w:szCs w:val="24"/>
          <w:lang w:val="fr-FR"/>
        </w:rPr>
        <w:t>, puisqu'elle est définie pour des produits beaucoup plus traditionnels</w:t>
      </w:r>
      <w:r w:rsidR="00524B0B">
        <w:rPr>
          <w:rFonts w:cstheme="minorHAnsi"/>
          <w:sz w:val="24"/>
          <w:szCs w:val="24"/>
          <w:lang w:val="fr-FR"/>
        </w:rPr>
        <w:t>.</w:t>
      </w:r>
      <w:r w:rsidRPr="00DC05C0">
        <w:rPr>
          <w:rFonts w:cstheme="minorHAnsi"/>
          <w:sz w:val="24"/>
          <w:szCs w:val="24"/>
          <w:lang w:val="fr-FR"/>
        </w:rPr>
        <w:t xml:space="preserve"> </w:t>
      </w:r>
    </w:p>
    <w:p w14:paraId="270BF639" w14:textId="64B17517" w:rsidR="00DC05C0" w:rsidRPr="00DC05C0" w:rsidRDefault="00524B0B" w:rsidP="00DC05C0">
      <w:pPr>
        <w:jc w:val="both"/>
        <w:rPr>
          <w:rFonts w:cstheme="minorHAnsi"/>
          <w:sz w:val="24"/>
          <w:szCs w:val="24"/>
          <w:lang w:val="fr-FR"/>
        </w:rPr>
      </w:pPr>
      <w:r>
        <w:rPr>
          <w:rFonts w:cstheme="minorHAnsi"/>
          <w:sz w:val="24"/>
          <w:szCs w:val="24"/>
          <w:lang w:val="fr-FR"/>
        </w:rPr>
        <w:t>Tou</w:t>
      </w:r>
      <w:r w:rsidR="00DC05C0" w:rsidRPr="00DC05C0">
        <w:rPr>
          <w:rFonts w:cstheme="minorHAnsi"/>
          <w:sz w:val="24"/>
          <w:szCs w:val="24"/>
          <w:lang w:val="fr-FR"/>
        </w:rPr>
        <w:t xml:space="preserve">tes ces évolutions technologiques </w:t>
      </w:r>
      <w:r>
        <w:rPr>
          <w:rFonts w:cstheme="minorHAnsi"/>
          <w:sz w:val="24"/>
          <w:szCs w:val="24"/>
          <w:lang w:val="fr-FR"/>
        </w:rPr>
        <w:t xml:space="preserve">posent question au </w:t>
      </w:r>
      <w:r w:rsidR="00DC05C0" w:rsidRPr="00DC05C0">
        <w:rPr>
          <w:rFonts w:cstheme="minorHAnsi"/>
          <w:sz w:val="24"/>
          <w:szCs w:val="24"/>
          <w:lang w:val="fr-FR"/>
        </w:rPr>
        <w:t xml:space="preserve">régulateur et </w:t>
      </w:r>
      <w:r>
        <w:rPr>
          <w:rFonts w:cstheme="minorHAnsi"/>
          <w:sz w:val="24"/>
          <w:szCs w:val="24"/>
          <w:lang w:val="fr-FR"/>
        </w:rPr>
        <w:t xml:space="preserve">au </w:t>
      </w:r>
      <w:r w:rsidR="00DC05C0" w:rsidRPr="00DC05C0">
        <w:rPr>
          <w:rFonts w:cstheme="minorHAnsi"/>
          <w:sz w:val="24"/>
          <w:szCs w:val="24"/>
          <w:lang w:val="fr-FR"/>
        </w:rPr>
        <w:t>législateur que je représente ici</w:t>
      </w:r>
      <w:r>
        <w:rPr>
          <w:rFonts w:cstheme="minorHAnsi"/>
          <w:sz w:val="24"/>
          <w:szCs w:val="24"/>
          <w:lang w:val="fr-FR"/>
        </w:rPr>
        <w:t>, car i</w:t>
      </w:r>
      <w:r w:rsidR="00DC05C0" w:rsidRPr="00DC05C0">
        <w:rPr>
          <w:rFonts w:cstheme="minorHAnsi"/>
          <w:sz w:val="24"/>
          <w:szCs w:val="24"/>
          <w:lang w:val="fr-FR"/>
        </w:rPr>
        <w:t xml:space="preserve">l y a des textes qui sont sur la table en ce moment. </w:t>
      </w:r>
    </w:p>
    <w:p w14:paraId="7D819CB2" w14:textId="60F49B2E" w:rsidR="00DC05C0" w:rsidRPr="00DC05C0" w:rsidRDefault="00DC05C0" w:rsidP="00DC05C0">
      <w:pPr>
        <w:jc w:val="both"/>
        <w:rPr>
          <w:rFonts w:cstheme="minorHAnsi"/>
          <w:sz w:val="24"/>
          <w:szCs w:val="24"/>
          <w:lang w:val="fr-FR"/>
        </w:rPr>
      </w:pPr>
      <w:r w:rsidRPr="00DC05C0">
        <w:rPr>
          <w:rFonts w:cstheme="minorHAnsi"/>
          <w:sz w:val="24"/>
          <w:szCs w:val="24"/>
          <w:lang w:val="fr-FR"/>
        </w:rPr>
        <w:t>J'ai vu l'allusion à FIDA, qui est un sujet certes douloureux, mais qui est là, qui y reste</w:t>
      </w:r>
      <w:r w:rsidR="00524B0B">
        <w:rPr>
          <w:rFonts w:cstheme="minorHAnsi"/>
          <w:sz w:val="24"/>
          <w:szCs w:val="24"/>
          <w:lang w:val="fr-FR"/>
        </w:rPr>
        <w:t>. L</w:t>
      </w:r>
      <w:r w:rsidRPr="00DC05C0">
        <w:rPr>
          <w:rFonts w:cstheme="minorHAnsi"/>
          <w:sz w:val="24"/>
          <w:szCs w:val="24"/>
          <w:lang w:val="fr-FR"/>
        </w:rPr>
        <w:t xml:space="preserve">a présidence danoise, qui va reprendre la présidence </w:t>
      </w:r>
      <w:r w:rsidR="00524B0B">
        <w:rPr>
          <w:rFonts w:cstheme="minorHAnsi"/>
          <w:sz w:val="24"/>
          <w:szCs w:val="24"/>
          <w:lang w:val="fr-FR"/>
        </w:rPr>
        <w:t>du C</w:t>
      </w:r>
      <w:r w:rsidRPr="00DC05C0">
        <w:rPr>
          <w:rFonts w:cstheme="minorHAnsi"/>
          <w:sz w:val="24"/>
          <w:szCs w:val="24"/>
          <w:lang w:val="fr-FR"/>
        </w:rPr>
        <w:t>onseil de l'Union européenne dans quelques jours, a clairement dit qu'</w:t>
      </w:r>
      <w:r w:rsidR="00524B0B">
        <w:rPr>
          <w:rFonts w:cstheme="minorHAnsi"/>
          <w:sz w:val="24"/>
          <w:szCs w:val="24"/>
          <w:lang w:val="fr-FR"/>
        </w:rPr>
        <w:t xml:space="preserve">elle </w:t>
      </w:r>
      <w:r w:rsidRPr="00DC05C0">
        <w:rPr>
          <w:rFonts w:cstheme="minorHAnsi"/>
          <w:sz w:val="24"/>
          <w:szCs w:val="24"/>
          <w:lang w:val="fr-FR"/>
        </w:rPr>
        <w:t>souhaitait avancer sur FIDA</w:t>
      </w:r>
      <w:r w:rsidR="00524B0B">
        <w:rPr>
          <w:rFonts w:cstheme="minorHAnsi"/>
          <w:sz w:val="24"/>
          <w:szCs w:val="24"/>
          <w:lang w:val="fr-FR"/>
        </w:rPr>
        <w:t>. Et l</w:t>
      </w:r>
      <w:r w:rsidRPr="00DC05C0">
        <w:rPr>
          <w:rFonts w:cstheme="minorHAnsi"/>
          <w:sz w:val="24"/>
          <w:szCs w:val="24"/>
          <w:lang w:val="fr-FR"/>
        </w:rPr>
        <w:t>a commissaire européenne sur ces sujets</w:t>
      </w:r>
      <w:r w:rsidR="00524B0B">
        <w:rPr>
          <w:rFonts w:cstheme="minorHAnsi"/>
          <w:sz w:val="24"/>
          <w:szCs w:val="24"/>
          <w:lang w:val="fr-FR"/>
        </w:rPr>
        <w:t xml:space="preserve"> en a </w:t>
      </w:r>
      <w:r w:rsidRPr="00DC05C0">
        <w:rPr>
          <w:rFonts w:cstheme="minorHAnsi"/>
          <w:sz w:val="24"/>
          <w:szCs w:val="24"/>
          <w:lang w:val="fr-FR"/>
        </w:rPr>
        <w:t xml:space="preserve">fait </w:t>
      </w:r>
      <w:r w:rsidR="00524B0B">
        <w:rPr>
          <w:rFonts w:cstheme="minorHAnsi"/>
          <w:sz w:val="24"/>
          <w:szCs w:val="24"/>
          <w:lang w:val="fr-FR"/>
        </w:rPr>
        <w:t xml:space="preserve">elle </w:t>
      </w:r>
      <w:r w:rsidRPr="00DC05C0">
        <w:rPr>
          <w:rFonts w:cstheme="minorHAnsi"/>
          <w:sz w:val="24"/>
          <w:szCs w:val="24"/>
          <w:lang w:val="fr-FR"/>
        </w:rPr>
        <w:t xml:space="preserve">aussi un sujet très fort. Donc, </w:t>
      </w:r>
      <w:r w:rsidR="00524B0B">
        <w:rPr>
          <w:rFonts w:cstheme="minorHAnsi"/>
          <w:sz w:val="24"/>
          <w:szCs w:val="24"/>
          <w:lang w:val="fr-FR"/>
        </w:rPr>
        <w:t xml:space="preserve">il va falloir </w:t>
      </w:r>
      <w:r w:rsidRPr="00DC05C0">
        <w:rPr>
          <w:rFonts w:cstheme="minorHAnsi"/>
          <w:sz w:val="24"/>
          <w:szCs w:val="24"/>
          <w:lang w:val="fr-FR"/>
        </w:rPr>
        <w:t>qu'on continue à négocier</w:t>
      </w:r>
      <w:r w:rsidR="00524B0B">
        <w:rPr>
          <w:rFonts w:cstheme="minorHAnsi"/>
          <w:sz w:val="24"/>
          <w:szCs w:val="24"/>
          <w:lang w:val="fr-FR"/>
        </w:rPr>
        <w:t xml:space="preserve"> FIDA</w:t>
      </w:r>
      <w:r w:rsidRPr="00DC05C0">
        <w:rPr>
          <w:rFonts w:cstheme="minorHAnsi"/>
          <w:sz w:val="24"/>
          <w:szCs w:val="24"/>
          <w:lang w:val="fr-FR"/>
        </w:rPr>
        <w:t>.</w:t>
      </w:r>
      <w:r w:rsidR="00524B0B">
        <w:rPr>
          <w:rFonts w:cstheme="minorHAnsi"/>
          <w:sz w:val="24"/>
          <w:szCs w:val="24"/>
          <w:lang w:val="fr-FR"/>
        </w:rPr>
        <w:t xml:space="preserve"> Vous connaissez l</w:t>
      </w:r>
      <w:r w:rsidRPr="00DC05C0">
        <w:rPr>
          <w:rFonts w:cstheme="minorHAnsi"/>
          <w:sz w:val="24"/>
          <w:szCs w:val="24"/>
          <w:lang w:val="fr-FR"/>
        </w:rPr>
        <w:t>a position de la France sur ce sujet</w:t>
      </w:r>
      <w:r w:rsidR="00524B0B">
        <w:rPr>
          <w:rFonts w:cstheme="minorHAnsi"/>
          <w:sz w:val="24"/>
          <w:szCs w:val="24"/>
          <w:lang w:val="fr-FR"/>
        </w:rPr>
        <w:t xml:space="preserve"> : nous avons fait </w:t>
      </w:r>
      <w:r w:rsidRPr="00DC05C0">
        <w:rPr>
          <w:rFonts w:cstheme="minorHAnsi"/>
          <w:sz w:val="24"/>
          <w:szCs w:val="24"/>
          <w:lang w:val="fr-FR"/>
        </w:rPr>
        <w:t xml:space="preserve">part de notre </w:t>
      </w:r>
      <w:r w:rsidR="00524B0B">
        <w:rPr>
          <w:rFonts w:cstheme="minorHAnsi"/>
          <w:sz w:val="24"/>
          <w:szCs w:val="24"/>
          <w:lang w:val="fr-FR"/>
        </w:rPr>
        <w:t xml:space="preserve">fort </w:t>
      </w:r>
      <w:r w:rsidRPr="00DC05C0">
        <w:rPr>
          <w:rFonts w:cstheme="minorHAnsi"/>
          <w:sz w:val="24"/>
          <w:szCs w:val="24"/>
          <w:lang w:val="fr-FR"/>
        </w:rPr>
        <w:t>scepticisme</w:t>
      </w:r>
      <w:r w:rsidR="00524B0B">
        <w:rPr>
          <w:rFonts w:cstheme="minorHAnsi"/>
          <w:sz w:val="24"/>
          <w:szCs w:val="24"/>
          <w:lang w:val="fr-FR"/>
        </w:rPr>
        <w:t xml:space="preserve">, et </w:t>
      </w:r>
      <w:r w:rsidRPr="00DC05C0">
        <w:rPr>
          <w:rFonts w:cstheme="minorHAnsi"/>
          <w:sz w:val="24"/>
          <w:szCs w:val="24"/>
          <w:lang w:val="fr-FR"/>
        </w:rPr>
        <w:t xml:space="preserve">le ministre était même allé jusqu'à parler de retrait. </w:t>
      </w:r>
      <w:r w:rsidR="00524B0B">
        <w:rPr>
          <w:rFonts w:cstheme="minorHAnsi"/>
          <w:sz w:val="24"/>
          <w:szCs w:val="24"/>
          <w:lang w:val="fr-FR"/>
        </w:rPr>
        <w:t>Mais si n</w:t>
      </w:r>
      <w:r w:rsidRPr="00DC05C0">
        <w:rPr>
          <w:rFonts w:cstheme="minorHAnsi"/>
          <w:sz w:val="24"/>
          <w:szCs w:val="24"/>
          <w:lang w:val="fr-FR"/>
        </w:rPr>
        <w:t xml:space="preserve">ous sommes seuls </w:t>
      </w:r>
      <w:r w:rsidR="00524B0B">
        <w:rPr>
          <w:rFonts w:cstheme="minorHAnsi"/>
          <w:sz w:val="24"/>
          <w:szCs w:val="24"/>
          <w:lang w:val="fr-FR"/>
        </w:rPr>
        <w:t xml:space="preserve">à </w:t>
      </w:r>
      <w:r w:rsidR="00DF0E8C">
        <w:rPr>
          <w:rFonts w:cstheme="minorHAnsi"/>
          <w:sz w:val="24"/>
          <w:szCs w:val="24"/>
          <w:lang w:val="fr-FR"/>
        </w:rPr>
        <w:t xml:space="preserve">exiger le </w:t>
      </w:r>
      <w:r w:rsidRPr="00DC05C0">
        <w:rPr>
          <w:rFonts w:cstheme="minorHAnsi"/>
          <w:sz w:val="24"/>
          <w:szCs w:val="24"/>
          <w:lang w:val="fr-FR"/>
        </w:rPr>
        <w:t>retrait, ça ne marche</w:t>
      </w:r>
      <w:r w:rsidR="00DF0E8C">
        <w:rPr>
          <w:rFonts w:cstheme="minorHAnsi"/>
          <w:sz w:val="24"/>
          <w:szCs w:val="24"/>
          <w:lang w:val="fr-FR"/>
        </w:rPr>
        <w:t>ra</w:t>
      </w:r>
      <w:r w:rsidRPr="00DC05C0">
        <w:rPr>
          <w:rFonts w:cstheme="minorHAnsi"/>
          <w:sz w:val="24"/>
          <w:szCs w:val="24"/>
          <w:lang w:val="fr-FR"/>
        </w:rPr>
        <w:t xml:space="preserve"> pas</w:t>
      </w:r>
      <w:r w:rsidR="00524B0B">
        <w:rPr>
          <w:rFonts w:cstheme="minorHAnsi"/>
          <w:sz w:val="24"/>
          <w:szCs w:val="24"/>
          <w:lang w:val="fr-FR"/>
        </w:rPr>
        <w:t xml:space="preserve"> et il faudra que nous soyons cap</w:t>
      </w:r>
      <w:r w:rsidRPr="00DC05C0">
        <w:rPr>
          <w:rFonts w:cstheme="minorHAnsi"/>
          <w:sz w:val="24"/>
          <w:szCs w:val="24"/>
          <w:lang w:val="fr-FR"/>
        </w:rPr>
        <w:t>ables de faire des propositions concrètes de modifications</w:t>
      </w:r>
      <w:r w:rsidR="00524B0B">
        <w:rPr>
          <w:rFonts w:cstheme="minorHAnsi"/>
          <w:sz w:val="24"/>
          <w:szCs w:val="24"/>
          <w:lang w:val="fr-FR"/>
        </w:rPr>
        <w:t xml:space="preserve"> po</w:t>
      </w:r>
      <w:r w:rsidRPr="00DC05C0">
        <w:rPr>
          <w:rFonts w:cstheme="minorHAnsi"/>
          <w:sz w:val="24"/>
          <w:szCs w:val="24"/>
          <w:lang w:val="fr-FR"/>
        </w:rPr>
        <w:t xml:space="preserve">ur changer les parties du texte qui </w:t>
      </w:r>
      <w:r w:rsidR="00524B0B">
        <w:rPr>
          <w:rFonts w:cstheme="minorHAnsi"/>
          <w:sz w:val="24"/>
          <w:szCs w:val="24"/>
          <w:lang w:val="fr-FR"/>
        </w:rPr>
        <w:t xml:space="preserve">nous paraissent les plus </w:t>
      </w:r>
      <w:r w:rsidRPr="00DC05C0">
        <w:rPr>
          <w:rFonts w:cstheme="minorHAnsi"/>
          <w:sz w:val="24"/>
          <w:szCs w:val="24"/>
          <w:lang w:val="fr-FR"/>
        </w:rPr>
        <w:t>problématique</w:t>
      </w:r>
      <w:r w:rsidR="00DF0E8C">
        <w:rPr>
          <w:rFonts w:cstheme="minorHAnsi"/>
          <w:sz w:val="24"/>
          <w:szCs w:val="24"/>
          <w:lang w:val="fr-FR"/>
        </w:rPr>
        <w:t>s</w:t>
      </w:r>
      <w:r w:rsidRPr="00DC05C0">
        <w:rPr>
          <w:rFonts w:cstheme="minorHAnsi"/>
          <w:sz w:val="24"/>
          <w:szCs w:val="24"/>
          <w:lang w:val="fr-FR"/>
        </w:rPr>
        <w:t>.</w:t>
      </w:r>
      <w:r w:rsidR="00DF0E8C">
        <w:rPr>
          <w:rFonts w:cstheme="minorHAnsi"/>
          <w:sz w:val="24"/>
          <w:szCs w:val="24"/>
          <w:lang w:val="fr-FR"/>
        </w:rPr>
        <w:t xml:space="preserve"> </w:t>
      </w:r>
      <w:r w:rsidRPr="00DC05C0">
        <w:rPr>
          <w:rFonts w:cstheme="minorHAnsi"/>
          <w:sz w:val="24"/>
          <w:szCs w:val="24"/>
          <w:lang w:val="fr-FR"/>
        </w:rPr>
        <w:t>Nous avons fait des propositions très claires pour montrer des lignes rouges en termes notamment de protection des données personnelles, mais aussi de protection des données privées</w:t>
      </w:r>
      <w:r w:rsidR="00DF0E8C">
        <w:rPr>
          <w:rFonts w:cstheme="minorHAnsi"/>
          <w:sz w:val="24"/>
          <w:szCs w:val="24"/>
          <w:lang w:val="fr-FR"/>
        </w:rPr>
        <w:t xml:space="preserve"> de </w:t>
      </w:r>
      <w:r w:rsidRPr="00DC05C0">
        <w:rPr>
          <w:rFonts w:cstheme="minorHAnsi"/>
          <w:sz w:val="24"/>
          <w:szCs w:val="24"/>
          <w:lang w:val="fr-FR"/>
        </w:rPr>
        <w:t>chacun des acteurs qui sera amené à s'ouvrir, puisque, là encore, les développements de ces derniers mois montrent qu'avoir une voix candide</w:t>
      </w:r>
      <w:r w:rsidR="00DF0E8C">
        <w:rPr>
          <w:rFonts w:cstheme="minorHAnsi"/>
          <w:sz w:val="24"/>
          <w:szCs w:val="24"/>
          <w:lang w:val="fr-FR"/>
        </w:rPr>
        <w:t xml:space="preserve"> sur </w:t>
      </w:r>
      <w:r w:rsidRPr="00DC05C0">
        <w:rPr>
          <w:rFonts w:cstheme="minorHAnsi"/>
          <w:sz w:val="24"/>
          <w:szCs w:val="24"/>
          <w:lang w:val="fr-FR"/>
        </w:rPr>
        <w:t>le fait que s'ouvrir</w:t>
      </w:r>
      <w:r w:rsidR="00DF0E8C">
        <w:rPr>
          <w:rFonts w:cstheme="minorHAnsi"/>
          <w:sz w:val="24"/>
          <w:szCs w:val="24"/>
          <w:lang w:val="fr-FR"/>
        </w:rPr>
        <w:t xml:space="preserve"> </w:t>
      </w:r>
      <w:r w:rsidRPr="00DC05C0">
        <w:rPr>
          <w:rFonts w:cstheme="minorHAnsi"/>
          <w:sz w:val="24"/>
          <w:szCs w:val="24"/>
          <w:lang w:val="fr-FR"/>
        </w:rPr>
        <w:t xml:space="preserve">aux grands acteurs financiers ou FinTech américaines, quand on est des acteurs traditionnels européens, </w:t>
      </w:r>
      <w:r w:rsidR="00DF0E8C">
        <w:rPr>
          <w:rFonts w:cstheme="minorHAnsi"/>
          <w:sz w:val="24"/>
          <w:szCs w:val="24"/>
          <w:lang w:val="fr-FR"/>
        </w:rPr>
        <w:t>n’e</w:t>
      </w:r>
      <w:r w:rsidRPr="00DC05C0">
        <w:rPr>
          <w:rFonts w:cstheme="minorHAnsi"/>
          <w:sz w:val="24"/>
          <w:szCs w:val="24"/>
          <w:lang w:val="fr-FR"/>
        </w:rPr>
        <w:t xml:space="preserve">st peut-être pas le choix le plus souverain et le plus simple par les temps qui courent. </w:t>
      </w:r>
      <w:r w:rsidR="00DF0E8C">
        <w:rPr>
          <w:rFonts w:cstheme="minorHAnsi"/>
          <w:sz w:val="24"/>
          <w:szCs w:val="24"/>
          <w:lang w:val="fr-FR"/>
        </w:rPr>
        <w:t xml:space="preserve">Cela suppose donc </w:t>
      </w:r>
      <w:r w:rsidRPr="00DC05C0">
        <w:rPr>
          <w:rFonts w:cstheme="minorHAnsi"/>
          <w:sz w:val="24"/>
          <w:szCs w:val="24"/>
          <w:lang w:val="fr-FR"/>
        </w:rPr>
        <w:t xml:space="preserve">de se poser ces questions pendant qu'on réfléchit à FIDA. </w:t>
      </w:r>
    </w:p>
    <w:p w14:paraId="31AC6535" w14:textId="5E888C04" w:rsidR="00DC05C0" w:rsidRPr="00DC05C0" w:rsidRDefault="00DF0E8C" w:rsidP="00DC05C0">
      <w:pPr>
        <w:jc w:val="both"/>
        <w:rPr>
          <w:rFonts w:cstheme="minorHAnsi"/>
          <w:sz w:val="24"/>
          <w:szCs w:val="24"/>
          <w:lang w:val="fr-FR"/>
        </w:rPr>
      </w:pPr>
      <w:r>
        <w:rPr>
          <w:rFonts w:cstheme="minorHAnsi"/>
          <w:sz w:val="24"/>
          <w:szCs w:val="24"/>
          <w:lang w:val="fr-FR"/>
        </w:rPr>
        <w:t>A</w:t>
      </w:r>
      <w:r w:rsidR="00DC05C0" w:rsidRPr="00DC05C0">
        <w:rPr>
          <w:rFonts w:cstheme="minorHAnsi"/>
          <w:sz w:val="24"/>
          <w:szCs w:val="24"/>
          <w:lang w:val="fr-FR"/>
        </w:rPr>
        <w:t xml:space="preserve">u-delà de </w:t>
      </w:r>
      <w:r w:rsidRPr="00DC05C0">
        <w:rPr>
          <w:rFonts w:cstheme="minorHAnsi"/>
          <w:sz w:val="24"/>
          <w:szCs w:val="24"/>
          <w:lang w:val="fr-FR"/>
        </w:rPr>
        <w:t>FIDA, ce</w:t>
      </w:r>
      <w:r w:rsidR="00DC05C0" w:rsidRPr="00DC05C0">
        <w:rPr>
          <w:rFonts w:cstheme="minorHAnsi"/>
          <w:sz w:val="24"/>
          <w:szCs w:val="24"/>
          <w:lang w:val="fr-FR"/>
        </w:rPr>
        <w:t xml:space="preserve"> qui va nous arriver encore plus vite, c'est </w:t>
      </w:r>
      <w:r>
        <w:rPr>
          <w:rFonts w:cstheme="minorHAnsi"/>
          <w:sz w:val="24"/>
          <w:szCs w:val="24"/>
          <w:lang w:val="fr-FR"/>
        </w:rPr>
        <w:t xml:space="preserve">la DSP3 et le RSP. Là-dessus, </w:t>
      </w:r>
      <w:r w:rsidRPr="00DC05C0">
        <w:rPr>
          <w:rFonts w:cstheme="minorHAnsi"/>
          <w:sz w:val="24"/>
          <w:szCs w:val="24"/>
          <w:lang w:val="fr-FR"/>
        </w:rPr>
        <w:t>nous</w:t>
      </w:r>
      <w:r w:rsidR="00DC05C0" w:rsidRPr="00DC05C0">
        <w:rPr>
          <w:rFonts w:cstheme="minorHAnsi"/>
          <w:sz w:val="24"/>
          <w:szCs w:val="24"/>
          <w:lang w:val="fr-FR"/>
        </w:rPr>
        <w:t xml:space="preserve"> avons le mandat de négociation </w:t>
      </w:r>
      <w:r>
        <w:rPr>
          <w:rFonts w:cstheme="minorHAnsi"/>
          <w:sz w:val="24"/>
          <w:szCs w:val="24"/>
          <w:lang w:val="fr-FR"/>
        </w:rPr>
        <w:t xml:space="preserve">qui a été adopté par le Conseil </w:t>
      </w:r>
      <w:r w:rsidR="00DC05C0" w:rsidRPr="00DC05C0">
        <w:rPr>
          <w:rFonts w:cstheme="minorHAnsi"/>
          <w:sz w:val="24"/>
          <w:szCs w:val="24"/>
          <w:lang w:val="fr-FR"/>
        </w:rPr>
        <w:t>il y a quelques jours</w:t>
      </w:r>
      <w:r>
        <w:rPr>
          <w:rFonts w:cstheme="minorHAnsi"/>
          <w:sz w:val="24"/>
          <w:szCs w:val="24"/>
          <w:lang w:val="fr-FR"/>
        </w:rPr>
        <w:t>, et l</w:t>
      </w:r>
      <w:r w:rsidR="00DC05C0" w:rsidRPr="00DC05C0">
        <w:rPr>
          <w:rFonts w:cstheme="minorHAnsi"/>
          <w:sz w:val="24"/>
          <w:szCs w:val="24"/>
          <w:lang w:val="fr-FR"/>
        </w:rPr>
        <w:t xml:space="preserve">es trilogues vont commencer. C'est une bonne nouvelle que cette négociation avance, puisque nous croyons profondément que nous avons besoin de ce texte pour continuer à défragmenter le marché européen </w:t>
      </w:r>
      <w:r>
        <w:rPr>
          <w:rFonts w:cstheme="minorHAnsi"/>
          <w:sz w:val="24"/>
          <w:szCs w:val="24"/>
          <w:lang w:val="fr-FR"/>
        </w:rPr>
        <w:t xml:space="preserve">des paiements </w:t>
      </w:r>
      <w:r w:rsidR="00DC05C0" w:rsidRPr="00DC05C0">
        <w:rPr>
          <w:rFonts w:cstheme="minorHAnsi"/>
          <w:sz w:val="24"/>
          <w:szCs w:val="24"/>
          <w:lang w:val="fr-FR"/>
        </w:rPr>
        <w:t xml:space="preserve">et pour continuer à faire grandir les </w:t>
      </w:r>
      <w:r w:rsidR="008F6A46">
        <w:rPr>
          <w:rFonts w:cstheme="minorHAnsi"/>
          <w:sz w:val="24"/>
          <w:szCs w:val="24"/>
          <w:lang w:val="fr-FR"/>
        </w:rPr>
        <w:t xml:space="preserve">PayTechs </w:t>
      </w:r>
      <w:r w:rsidR="008F6A46" w:rsidRPr="00DC05C0">
        <w:rPr>
          <w:rFonts w:cstheme="minorHAnsi"/>
          <w:sz w:val="24"/>
          <w:szCs w:val="24"/>
          <w:lang w:val="fr-FR"/>
        </w:rPr>
        <w:t>européennes</w:t>
      </w:r>
      <w:r>
        <w:rPr>
          <w:rFonts w:cstheme="minorHAnsi"/>
          <w:sz w:val="24"/>
          <w:szCs w:val="24"/>
          <w:lang w:val="fr-FR"/>
        </w:rPr>
        <w:t>, dont certaines sont représentées ici.</w:t>
      </w:r>
      <w:r w:rsidR="00DC05C0" w:rsidRPr="00DC05C0">
        <w:rPr>
          <w:rFonts w:cstheme="minorHAnsi"/>
          <w:sz w:val="24"/>
          <w:szCs w:val="24"/>
          <w:lang w:val="fr-FR"/>
        </w:rPr>
        <w:t xml:space="preserve"> </w:t>
      </w:r>
    </w:p>
    <w:p w14:paraId="05F702E7" w14:textId="4AB2EED8" w:rsidR="00DC05C0" w:rsidRPr="00DC05C0" w:rsidRDefault="00DC05C0" w:rsidP="00DC05C0">
      <w:pPr>
        <w:jc w:val="both"/>
        <w:rPr>
          <w:rFonts w:cstheme="minorHAnsi"/>
          <w:sz w:val="24"/>
          <w:szCs w:val="24"/>
          <w:lang w:val="fr-FR"/>
        </w:rPr>
      </w:pPr>
      <w:r w:rsidRPr="00DC05C0">
        <w:rPr>
          <w:rFonts w:cstheme="minorHAnsi"/>
          <w:sz w:val="24"/>
          <w:szCs w:val="24"/>
          <w:lang w:val="fr-FR"/>
        </w:rPr>
        <w:t>Bien entendu, ça ne veut pas dire qu'on acceptera tout et n'importe quoi. Nous avons des positions très claires dans cette négociation</w:t>
      </w:r>
      <w:r w:rsidR="00DF0E8C">
        <w:rPr>
          <w:rFonts w:cstheme="minorHAnsi"/>
          <w:sz w:val="24"/>
          <w:szCs w:val="24"/>
          <w:lang w:val="fr-FR"/>
        </w:rPr>
        <w:t>, n</w:t>
      </w:r>
      <w:r w:rsidRPr="00DC05C0">
        <w:rPr>
          <w:rFonts w:cstheme="minorHAnsi"/>
          <w:sz w:val="24"/>
          <w:szCs w:val="24"/>
          <w:lang w:val="fr-FR"/>
        </w:rPr>
        <w:t>ous sommes très engagés et nous avons bon espoir que les trilogues permettront d'avancer en bonne position</w:t>
      </w:r>
      <w:r w:rsidR="008F6A46">
        <w:rPr>
          <w:rFonts w:cstheme="minorHAnsi"/>
          <w:sz w:val="24"/>
          <w:szCs w:val="24"/>
          <w:lang w:val="fr-FR"/>
        </w:rPr>
        <w:t>.</w:t>
      </w:r>
      <w:r w:rsidRPr="00DC05C0">
        <w:rPr>
          <w:rFonts w:cstheme="minorHAnsi"/>
          <w:sz w:val="24"/>
          <w:szCs w:val="24"/>
          <w:lang w:val="fr-FR"/>
        </w:rPr>
        <w:t xml:space="preserve"> </w:t>
      </w:r>
    </w:p>
    <w:p w14:paraId="712873DC" w14:textId="2D487692" w:rsidR="00DC05C0" w:rsidRPr="00DC05C0" w:rsidRDefault="00DC05C0" w:rsidP="00DC05C0">
      <w:pPr>
        <w:jc w:val="both"/>
        <w:rPr>
          <w:rFonts w:cstheme="minorHAnsi"/>
          <w:sz w:val="24"/>
          <w:szCs w:val="24"/>
          <w:lang w:val="fr-FR"/>
        </w:rPr>
      </w:pPr>
      <w:r w:rsidRPr="00DC05C0">
        <w:rPr>
          <w:rFonts w:cstheme="minorHAnsi"/>
          <w:sz w:val="24"/>
          <w:szCs w:val="24"/>
          <w:lang w:val="fr-FR"/>
        </w:rPr>
        <w:t>Cet ensemble de développement</w:t>
      </w:r>
      <w:r w:rsidR="008F6A46">
        <w:rPr>
          <w:rFonts w:cstheme="minorHAnsi"/>
          <w:sz w:val="24"/>
          <w:szCs w:val="24"/>
          <w:lang w:val="fr-FR"/>
        </w:rPr>
        <w:t>s</w:t>
      </w:r>
      <w:r w:rsidRPr="00DC05C0">
        <w:rPr>
          <w:rFonts w:cstheme="minorHAnsi"/>
          <w:sz w:val="24"/>
          <w:szCs w:val="24"/>
          <w:lang w:val="fr-FR"/>
        </w:rPr>
        <w:t>,</w:t>
      </w:r>
      <w:r w:rsidR="008F6A46">
        <w:rPr>
          <w:rFonts w:cstheme="minorHAnsi"/>
          <w:sz w:val="24"/>
          <w:szCs w:val="24"/>
          <w:lang w:val="fr-FR"/>
        </w:rPr>
        <w:t xml:space="preserve"> </w:t>
      </w:r>
      <w:r w:rsidRPr="00DC05C0">
        <w:rPr>
          <w:rFonts w:cstheme="minorHAnsi"/>
          <w:sz w:val="24"/>
          <w:szCs w:val="24"/>
          <w:lang w:val="fr-FR"/>
        </w:rPr>
        <w:t xml:space="preserve">notamment le paquet </w:t>
      </w:r>
      <w:r w:rsidR="008F6A46">
        <w:rPr>
          <w:rFonts w:cstheme="minorHAnsi"/>
          <w:sz w:val="24"/>
          <w:szCs w:val="24"/>
          <w:lang w:val="fr-FR"/>
        </w:rPr>
        <w:t>« </w:t>
      </w:r>
      <w:r w:rsidRPr="00DC05C0">
        <w:rPr>
          <w:rFonts w:cstheme="minorHAnsi"/>
          <w:sz w:val="24"/>
          <w:szCs w:val="24"/>
          <w:lang w:val="fr-FR"/>
        </w:rPr>
        <w:t>paiement</w:t>
      </w:r>
      <w:r w:rsidR="008F6A46">
        <w:rPr>
          <w:rFonts w:cstheme="minorHAnsi"/>
          <w:sz w:val="24"/>
          <w:szCs w:val="24"/>
          <w:lang w:val="fr-FR"/>
        </w:rPr>
        <w:t> »</w:t>
      </w:r>
      <w:r w:rsidRPr="00DC05C0">
        <w:rPr>
          <w:rFonts w:cstheme="minorHAnsi"/>
          <w:sz w:val="24"/>
          <w:szCs w:val="24"/>
          <w:lang w:val="fr-FR"/>
        </w:rPr>
        <w:t xml:space="preserve">, permettra aussi sans doute d'avancer en matière de transparence, de lutte contre la fraude, qui sont sans doute les sujets les plus forts du moment du point de vue du grand public. </w:t>
      </w:r>
      <w:r w:rsidR="008F6A46">
        <w:rPr>
          <w:rFonts w:cstheme="minorHAnsi"/>
          <w:sz w:val="24"/>
          <w:szCs w:val="24"/>
          <w:lang w:val="fr-FR"/>
        </w:rPr>
        <w:t xml:space="preserve">En effet, </w:t>
      </w:r>
      <w:r w:rsidRPr="00DC05C0">
        <w:rPr>
          <w:rFonts w:cstheme="minorHAnsi"/>
          <w:sz w:val="24"/>
          <w:szCs w:val="24"/>
          <w:lang w:val="fr-FR"/>
        </w:rPr>
        <w:t xml:space="preserve">pour le grand public, ce qui est vraiment le plus sensible </w:t>
      </w:r>
      <w:r w:rsidR="008F6A46">
        <w:rPr>
          <w:rFonts w:cstheme="minorHAnsi"/>
          <w:sz w:val="24"/>
          <w:szCs w:val="24"/>
          <w:lang w:val="fr-FR"/>
        </w:rPr>
        <w:t xml:space="preserve">est </w:t>
      </w:r>
      <w:r w:rsidRPr="00DC05C0">
        <w:rPr>
          <w:rFonts w:cstheme="minorHAnsi"/>
          <w:sz w:val="24"/>
          <w:szCs w:val="24"/>
          <w:lang w:val="fr-FR"/>
        </w:rPr>
        <w:t xml:space="preserve">sans doute la question des fraudes. </w:t>
      </w:r>
      <w:r w:rsidR="008F6A46">
        <w:rPr>
          <w:rFonts w:cstheme="minorHAnsi"/>
          <w:sz w:val="24"/>
          <w:szCs w:val="24"/>
          <w:lang w:val="fr-FR"/>
        </w:rPr>
        <w:t xml:space="preserve">Les </w:t>
      </w:r>
      <w:r w:rsidRPr="00DC05C0">
        <w:rPr>
          <w:rFonts w:cstheme="minorHAnsi"/>
          <w:sz w:val="24"/>
          <w:szCs w:val="24"/>
          <w:lang w:val="fr-FR"/>
        </w:rPr>
        <w:t xml:space="preserve">chiffres continuent </w:t>
      </w:r>
      <w:r w:rsidR="008F6A46">
        <w:rPr>
          <w:rFonts w:cstheme="minorHAnsi"/>
          <w:sz w:val="24"/>
          <w:szCs w:val="24"/>
          <w:lang w:val="fr-FR"/>
        </w:rPr>
        <w:t>d’</w:t>
      </w:r>
      <w:r w:rsidRPr="00DC05C0">
        <w:rPr>
          <w:rFonts w:cstheme="minorHAnsi"/>
          <w:sz w:val="24"/>
          <w:szCs w:val="24"/>
          <w:lang w:val="fr-FR"/>
        </w:rPr>
        <w:t>augmenter</w:t>
      </w:r>
      <w:r w:rsidR="008F6A46">
        <w:rPr>
          <w:rFonts w:cstheme="minorHAnsi"/>
          <w:sz w:val="24"/>
          <w:szCs w:val="24"/>
          <w:lang w:val="fr-FR"/>
        </w:rPr>
        <w:t>, c</w:t>
      </w:r>
      <w:r w:rsidRPr="00DC05C0">
        <w:rPr>
          <w:rFonts w:cstheme="minorHAnsi"/>
          <w:sz w:val="24"/>
          <w:szCs w:val="24"/>
          <w:lang w:val="fr-FR"/>
        </w:rPr>
        <w:t xml:space="preserve">'est l'éternelle chasse entre le </w:t>
      </w:r>
      <w:r w:rsidR="008F6A46">
        <w:rPr>
          <w:rFonts w:cstheme="minorHAnsi"/>
          <w:sz w:val="24"/>
          <w:szCs w:val="24"/>
          <w:lang w:val="fr-FR"/>
        </w:rPr>
        <w:t>gendarme e</w:t>
      </w:r>
      <w:r w:rsidRPr="00DC05C0">
        <w:rPr>
          <w:rFonts w:cstheme="minorHAnsi"/>
          <w:sz w:val="24"/>
          <w:szCs w:val="24"/>
          <w:lang w:val="fr-FR"/>
        </w:rPr>
        <w:t>t le voleur</w:t>
      </w:r>
      <w:r w:rsidR="008F6A46">
        <w:rPr>
          <w:rFonts w:cstheme="minorHAnsi"/>
          <w:sz w:val="24"/>
          <w:szCs w:val="24"/>
          <w:lang w:val="fr-FR"/>
        </w:rPr>
        <w:t xml:space="preserve">. </w:t>
      </w:r>
      <w:r w:rsidRPr="00DC05C0">
        <w:rPr>
          <w:rFonts w:cstheme="minorHAnsi"/>
          <w:sz w:val="24"/>
          <w:szCs w:val="24"/>
          <w:lang w:val="fr-FR"/>
        </w:rPr>
        <w:t>On continue à développer les contre-mesures pendant que les fraudes continuent à se développer, à prendre de nouvelles formes. Donc, le grand public est de plus en plus intéressé</w:t>
      </w:r>
      <w:r w:rsidR="008F6A46">
        <w:rPr>
          <w:rFonts w:cstheme="minorHAnsi"/>
          <w:sz w:val="24"/>
          <w:szCs w:val="24"/>
          <w:lang w:val="fr-FR"/>
        </w:rPr>
        <w:t>, e</w:t>
      </w:r>
      <w:r w:rsidRPr="00DC05C0">
        <w:rPr>
          <w:rFonts w:cstheme="minorHAnsi"/>
          <w:sz w:val="24"/>
          <w:szCs w:val="24"/>
          <w:lang w:val="fr-FR"/>
        </w:rPr>
        <w:t>t c'est sans doute le facteur le plus important sur lequel, à travers l</w:t>
      </w:r>
      <w:r w:rsidR="008F6A46">
        <w:rPr>
          <w:rFonts w:cstheme="minorHAnsi"/>
          <w:sz w:val="24"/>
          <w:szCs w:val="24"/>
          <w:lang w:val="fr-FR"/>
        </w:rPr>
        <w:t xml:space="preserve">a prévention </w:t>
      </w:r>
      <w:r w:rsidRPr="00DC05C0">
        <w:rPr>
          <w:rFonts w:cstheme="minorHAnsi"/>
          <w:sz w:val="24"/>
          <w:szCs w:val="24"/>
          <w:lang w:val="fr-FR"/>
        </w:rPr>
        <w:t xml:space="preserve">de la fraude, on aura le soutien du grand public. </w:t>
      </w:r>
    </w:p>
    <w:p w14:paraId="7325EF72" w14:textId="4349FD30" w:rsidR="00DC05C0" w:rsidRPr="00DC05C0" w:rsidRDefault="008F6A46" w:rsidP="00DC05C0">
      <w:pPr>
        <w:jc w:val="both"/>
        <w:rPr>
          <w:rFonts w:cstheme="minorHAnsi"/>
          <w:sz w:val="24"/>
          <w:szCs w:val="24"/>
          <w:lang w:val="fr-FR"/>
        </w:rPr>
      </w:pPr>
      <w:r>
        <w:rPr>
          <w:rFonts w:cstheme="minorHAnsi"/>
          <w:sz w:val="24"/>
          <w:szCs w:val="24"/>
          <w:lang w:val="fr-FR"/>
        </w:rPr>
        <w:t xml:space="preserve">Le grand public est </w:t>
      </w:r>
      <w:r w:rsidR="00DC05C0" w:rsidRPr="00DC05C0">
        <w:rPr>
          <w:rFonts w:cstheme="minorHAnsi"/>
          <w:sz w:val="24"/>
          <w:szCs w:val="24"/>
          <w:lang w:val="fr-FR"/>
        </w:rPr>
        <w:t xml:space="preserve">très content d'avoir </w:t>
      </w:r>
      <w:r>
        <w:rPr>
          <w:rFonts w:cstheme="minorHAnsi"/>
          <w:sz w:val="24"/>
          <w:szCs w:val="24"/>
          <w:lang w:val="fr-FR"/>
        </w:rPr>
        <w:t xml:space="preserve">des </w:t>
      </w:r>
      <w:r w:rsidR="00DC05C0" w:rsidRPr="00DC05C0">
        <w:rPr>
          <w:rFonts w:cstheme="minorHAnsi"/>
          <w:sz w:val="24"/>
          <w:szCs w:val="24"/>
          <w:lang w:val="fr-FR"/>
        </w:rPr>
        <w:t>solution</w:t>
      </w:r>
      <w:r>
        <w:rPr>
          <w:rFonts w:cstheme="minorHAnsi"/>
          <w:sz w:val="24"/>
          <w:szCs w:val="24"/>
          <w:lang w:val="fr-FR"/>
        </w:rPr>
        <w:t>s</w:t>
      </w:r>
      <w:r w:rsidR="00DC05C0" w:rsidRPr="00DC05C0">
        <w:rPr>
          <w:rFonts w:cstheme="minorHAnsi"/>
          <w:sz w:val="24"/>
          <w:szCs w:val="24"/>
          <w:lang w:val="fr-FR"/>
        </w:rPr>
        <w:t xml:space="preserve"> paiement</w:t>
      </w:r>
      <w:r>
        <w:rPr>
          <w:rFonts w:cstheme="minorHAnsi"/>
          <w:sz w:val="24"/>
          <w:szCs w:val="24"/>
          <w:lang w:val="fr-FR"/>
        </w:rPr>
        <w:t xml:space="preserve"> qui l’aident dans la vie de </w:t>
      </w:r>
      <w:r w:rsidR="00DC05C0" w:rsidRPr="00DC05C0">
        <w:rPr>
          <w:rFonts w:cstheme="minorHAnsi"/>
          <w:sz w:val="24"/>
          <w:szCs w:val="24"/>
          <w:lang w:val="fr-FR"/>
        </w:rPr>
        <w:t>tous les jours</w:t>
      </w:r>
      <w:r>
        <w:rPr>
          <w:rFonts w:cstheme="minorHAnsi"/>
          <w:sz w:val="24"/>
          <w:szCs w:val="24"/>
          <w:lang w:val="fr-FR"/>
        </w:rPr>
        <w:t>, m</w:t>
      </w:r>
      <w:r w:rsidR="00DC05C0" w:rsidRPr="00DC05C0">
        <w:rPr>
          <w:rFonts w:cstheme="minorHAnsi"/>
          <w:sz w:val="24"/>
          <w:szCs w:val="24"/>
          <w:lang w:val="fr-FR"/>
        </w:rPr>
        <w:t>ais il est avant tout préoccupé de l'éventuel risque</w:t>
      </w:r>
      <w:r>
        <w:rPr>
          <w:rFonts w:cstheme="minorHAnsi"/>
          <w:sz w:val="24"/>
          <w:szCs w:val="24"/>
          <w:lang w:val="fr-FR"/>
        </w:rPr>
        <w:t xml:space="preserve">. </w:t>
      </w:r>
      <w:r w:rsidR="00DC05C0" w:rsidRPr="00DC05C0">
        <w:rPr>
          <w:rFonts w:cstheme="minorHAnsi"/>
          <w:sz w:val="24"/>
          <w:szCs w:val="24"/>
          <w:lang w:val="fr-FR"/>
        </w:rPr>
        <w:t xml:space="preserve">C'est </w:t>
      </w:r>
      <w:r>
        <w:rPr>
          <w:rFonts w:cstheme="minorHAnsi"/>
          <w:sz w:val="24"/>
          <w:szCs w:val="24"/>
          <w:lang w:val="fr-FR"/>
        </w:rPr>
        <w:t xml:space="preserve">bien sûr </w:t>
      </w:r>
      <w:r w:rsidR="00DC05C0" w:rsidRPr="00DC05C0">
        <w:rPr>
          <w:rFonts w:cstheme="minorHAnsi"/>
          <w:sz w:val="24"/>
          <w:szCs w:val="24"/>
          <w:lang w:val="fr-FR"/>
        </w:rPr>
        <w:t xml:space="preserve">une question dont </w:t>
      </w:r>
      <w:r>
        <w:rPr>
          <w:rFonts w:cstheme="minorHAnsi"/>
          <w:sz w:val="24"/>
          <w:szCs w:val="24"/>
          <w:lang w:val="fr-FR"/>
        </w:rPr>
        <w:t xml:space="preserve">nous </w:t>
      </w:r>
      <w:r w:rsidR="00DC05C0" w:rsidRPr="00DC05C0">
        <w:rPr>
          <w:rFonts w:cstheme="minorHAnsi"/>
          <w:sz w:val="24"/>
          <w:szCs w:val="24"/>
          <w:lang w:val="fr-FR"/>
        </w:rPr>
        <w:t>discut</w:t>
      </w:r>
      <w:r>
        <w:rPr>
          <w:rFonts w:cstheme="minorHAnsi"/>
          <w:sz w:val="24"/>
          <w:szCs w:val="24"/>
          <w:lang w:val="fr-FR"/>
        </w:rPr>
        <w:t xml:space="preserve">ons </w:t>
      </w:r>
      <w:r w:rsidR="00DC05C0" w:rsidRPr="00DC05C0">
        <w:rPr>
          <w:rFonts w:cstheme="minorHAnsi"/>
          <w:sz w:val="24"/>
          <w:szCs w:val="24"/>
          <w:lang w:val="fr-FR"/>
        </w:rPr>
        <w:t>avec la BCE</w:t>
      </w:r>
      <w:r>
        <w:rPr>
          <w:rFonts w:cstheme="minorHAnsi"/>
          <w:sz w:val="24"/>
          <w:szCs w:val="24"/>
          <w:lang w:val="fr-FR"/>
        </w:rPr>
        <w:t xml:space="preserve"> et </w:t>
      </w:r>
      <w:r w:rsidR="00DC05C0" w:rsidRPr="00DC05C0">
        <w:rPr>
          <w:rFonts w:cstheme="minorHAnsi"/>
          <w:sz w:val="24"/>
          <w:szCs w:val="24"/>
          <w:lang w:val="fr-FR"/>
        </w:rPr>
        <w:t>avec les autorités de supervision, qui sont très attenti</w:t>
      </w:r>
      <w:r>
        <w:rPr>
          <w:rFonts w:cstheme="minorHAnsi"/>
          <w:sz w:val="24"/>
          <w:szCs w:val="24"/>
          <w:lang w:val="fr-FR"/>
        </w:rPr>
        <w:t>ves.</w:t>
      </w:r>
      <w:r w:rsidR="00DC05C0" w:rsidRPr="00DC05C0">
        <w:rPr>
          <w:rFonts w:cstheme="minorHAnsi"/>
          <w:sz w:val="24"/>
          <w:szCs w:val="24"/>
          <w:lang w:val="fr-FR"/>
        </w:rPr>
        <w:t xml:space="preserve"> </w:t>
      </w:r>
    </w:p>
    <w:p w14:paraId="5F53C0CC" w14:textId="77777777" w:rsidR="005A246A" w:rsidRDefault="008F6A46" w:rsidP="00DC05C0">
      <w:pPr>
        <w:jc w:val="both"/>
        <w:rPr>
          <w:rFonts w:cstheme="minorHAnsi"/>
          <w:sz w:val="24"/>
          <w:szCs w:val="24"/>
          <w:lang w:val="fr-FR"/>
        </w:rPr>
      </w:pPr>
      <w:r>
        <w:rPr>
          <w:rFonts w:cstheme="minorHAnsi"/>
          <w:sz w:val="24"/>
          <w:szCs w:val="24"/>
          <w:lang w:val="fr-FR"/>
        </w:rPr>
        <w:t>J’en reviens à MiCA : comme je l’ai indiqué plus haut, ce n’est pa</w:t>
      </w:r>
      <w:r w:rsidR="00DC05C0" w:rsidRPr="00DC05C0">
        <w:rPr>
          <w:rFonts w:cstheme="minorHAnsi"/>
          <w:sz w:val="24"/>
          <w:szCs w:val="24"/>
          <w:lang w:val="fr-FR"/>
        </w:rPr>
        <w:t xml:space="preserve">s parce que les Américains font des choses différentes que </w:t>
      </w:r>
      <w:r>
        <w:rPr>
          <w:rFonts w:cstheme="minorHAnsi"/>
          <w:sz w:val="24"/>
          <w:szCs w:val="24"/>
          <w:lang w:val="fr-FR"/>
        </w:rPr>
        <w:t>MiCA e</w:t>
      </w:r>
      <w:r w:rsidR="00DC05C0" w:rsidRPr="00DC05C0">
        <w:rPr>
          <w:rFonts w:cstheme="minorHAnsi"/>
          <w:sz w:val="24"/>
          <w:szCs w:val="24"/>
          <w:lang w:val="fr-FR"/>
        </w:rPr>
        <w:t xml:space="preserve">st une mauvaise législation. Nous pensons que </w:t>
      </w:r>
      <w:r w:rsidR="005A246A">
        <w:rPr>
          <w:rFonts w:cstheme="minorHAnsi"/>
          <w:sz w:val="24"/>
          <w:szCs w:val="24"/>
          <w:lang w:val="fr-FR"/>
        </w:rPr>
        <w:t xml:space="preserve">MiCA est </w:t>
      </w:r>
      <w:r w:rsidR="00DC05C0" w:rsidRPr="00DC05C0">
        <w:rPr>
          <w:rFonts w:cstheme="minorHAnsi"/>
          <w:sz w:val="24"/>
          <w:szCs w:val="24"/>
          <w:lang w:val="fr-FR"/>
        </w:rPr>
        <w:t>entré en vigueur au bon moment</w:t>
      </w:r>
      <w:r w:rsidR="005A246A">
        <w:rPr>
          <w:rFonts w:cstheme="minorHAnsi"/>
          <w:sz w:val="24"/>
          <w:szCs w:val="24"/>
          <w:lang w:val="fr-FR"/>
        </w:rPr>
        <w:t xml:space="preserve"> et </w:t>
      </w:r>
      <w:r w:rsidR="00DC05C0" w:rsidRPr="00DC05C0">
        <w:rPr>
          <w:rFonts w:cstheme="minorHAnsi"/>
          <w:sz w:val="24"/>
          <w:szCs w:val="24"/>
          <w:lang w:val="fr-FR"/>
        </w:rPr>
        <w:t>nous fournit aujourd'hui un cadre complet</w:t>
      </w:r>
      <w:r w:rsidR="005A246A">
        <w:rPr>
          <w:rFonts w:cstheme="minorHAnsi"/>
          <w:sz w:val="24"/>
          <w:szCs w:val="24"/>
          <w:lang w:val="fr-FR"/>
        </w:rPr>
        <w:t xml:space="preserve"> et </w:t>
      </w:r>
      <w:r w:rsidR="00DC05C0" w:rsidRPr="00DC05C0">
        <w:rPr>
          <w:rFonts w:cstheme="minorHAnsi"/>
          <w:sz w:val="24"/>
          <w:szCs w:val="24"/>
          <w:lang w:val="fr-FR"/>
        </w:rPr>
        <w:t xml:space="preserve">robuste. </w:t>
      </w:r>
      <w:r w:rsidR="005A246A">
        <w:rPr>
          <w:rFonts w:cstheme="minorHAnsi"/>
          <w:sz w:val="24"/>
          <w:szCs w:val="24"/>
          <w:lang w:val="fr-FR"/>
        </w:rPr>
        <w:t xml:space="preserve">Cela </w:t>
      </w:r>
      <w:r w:rsidR="00DC05C0" w:rsidRPr="00DC05C0">
        <w:rPr>
          <w:rFonts w:cstheme="minorHAnsi"/>
          <w:sz w:val="24"/>
          <w:szCs w:val="24"/>
          <w:lang w:val="fr-FR"/>
        </w:rPr>
        <w:t>ne veut pas dire que plus rien ne bougera jamais</w:t>
      </w:r>
      <w:r w:rsidR="005A246A">
        <w:rPr>
          <w:rFonts w:cstheme="minorHAnsi"/>
          <w:sz w:val="24"/>
          <w:szCs w:val="24"/>
          <w:lang w:val="fr-FR"/>
        </w:rPr>
        <w:t>, m</w:t>
      </w:r>
      <w:r w:rsidR="00DC05C0" w:rsidRPr="00DC05C0">
        <w:rPr>
          <w:rFonts w:cstheme="minorHAnsi"/>
          <w:sz w:val="24"/>
          <w:szCs w:val="24"/>
          <w:lang w:val="fr-FR"/>
        </w:rPr>
        <w:t xml:space="preserve">ais nous sommes dans une phase de mise en œuvre, et </w:t>
      </w:r>
      <w:r w:rsidR="005A246A">
        <w:rPr>
          <w:rFonts w:cstheme="minorHAnsi"/>
          <w:sz w:val="24"/>
          <w:szCs w:val="24"/>
          <w:lang w:val="fr-FR"/>
        </w:rPr>
        <w:t xml:space="preserve">cela </w:t>
      </w:r>
      <w:r w:rsidR="00DC05C0" w:rsidRPr="00DC05C0">
        <w:rPr>
          <w:rFonts w:cstheme="minorHAnsi"/>
          <w:sz w:val="24"/>
          <w:szCs w:val="24"/>
          <w:lang w:val="fr-FR"/>
        </w:rPr>
        <w:t>va quand même nous aider pour renforcer le rôle international de l'euro, une fois qu'on a</w:t>
      </w:r>
      <w:r w:rsidR="005A246A">
        <w:rPr>
          <w:rFonts w:cstheme="minorHAnsi"/>
          <w:sz w:val="24"/>
          <w:szCs w:val="24"/>
          <w:lang w:val="fr-FR"/>
        </w:rPr>
        <w:t>ura</w:t>
      </w:r>
      <w:r w:rsidR="00DC05C0" w:rsidRPr="00DC05C0">
        <w:rPr>
          <w:rFonts w:cstheme="minorHAnsi"/>
          <w:sz w:val="24"/>
          <w:szCs w:val="24"/>
          <w:lang w:val="fr-FR"/>
        </w:rPr>
        <w:t xml:space="preserve"> bien mis en place ces mesures, notamment pour le développement des stablecoins </w:t>
      </w:r>
      <w:r w:rsidR="005A246A">
        <w:rPr>
          <w:rFonts w:cstheme="minorHAnsi"/>
          <w:sz w:val="24"/>
          <w:szCs w:val="24"/>
          <w:lang w:val="fr-FR"/>
        </w:rPr>
        <w:t xml:space="preserve">en </w:t>
      </w:r>
      <w:r w:rsidR="00DC05C0" w:rsidRPr="00DC05C0">
        <w:rPr>
          <w:rFonts w:cstheme="minorHAnsi"/>
          <w:sz w:val="24"/>
          <w:szCs w:val="24"/>
          <w:lang w:val="fr-FR"/>
        </w:rPr>
        <w:t>euros</w:t>
      </w:r>
      <w:r w:rsidR="005A246A">
        <w:rPr>
          <w:rFonts w:cstheme="minorHAnsi"/>
          <w:sz w:val="24"/>
          <w:szCs w:val="24"/>
          <w:lang w:val="fr-FR"/>
        </w:rPr>
        <w:t xml:space="preserve"> que j’évoquais </w:t>
      </w:r>
      <w:r w:rsidR="00DC05C0" w:rsidRPr="00DC05C0">
        <w:rPr>
          <w:rFonts w:cstheme="minorHAnsi"/>
          <w:sz w:val="24"/>
          <w:szCs w:val="24"/>
          <w:lang w:val="fr-FR"/>
        </w:rPr>
        <w:t xml:space="preserve">tout à l'heure. </w:t>
      </w:r>
      <w:r w:rsidR="005A246A">
        <w:rPr>
          <w:rFonts w:cstheme="minorHAnsi"/>
          <w:sz w:val="24"/>
          <w:szCs w:val="24"/>
          <w:lang w:val="fr-FR"/>
        </w:rPr>
        <w:t>D</w:t>
      </w:r>
      <w:r w:rsidR="00DC05C0" w:rsidRPr="00DC05C0">
        <w:rPr>
          <w:rFonts w:cstheme="minorHAnsi"/>
          <w:sz w:val="24"/>
          <w:szCs w:val="24"/>
          <w:lang w:val="fr-FR"/>
        </w:rPr>
        <w:t xml:space="preserve">'un point de vue européen, ça ne marchera que si nous avons une supervision exigeante de ces </w:t>
      </w:r>
      <w:r w:rsidR="005A246A">
        <w:rPr>
          <w:rFonts w:cstheme="minorHAnsi"/>
          <w:sz w:val="24"/>
          <w:szCs w:val="24"/>
          <w:lang w:val="fr-FR"/>
        </w:rPr>
        <w:t>acteurs. Le</w:t>
      </w:r>
      <w:r w:rsidR="00DC05C0" w:rsidRPr="00DC05C0">
        <w:rPr>
          <w:rFonts w:cstheme="minorHAnsi"/>
          <w:sz w:val="24"/>
          <w:szCs w:val="24"/>
          <w:lang w:val="fr-FR"/>
        </w:rPr>
        <w:t xml:space="preserve"> cadre est maintenant en place. Donc, il est bon que, maintenant, la place française se mobilise, en particulier les établissements bancaires</w:t>
      </w:r>
      <w:r w:rsidR="005A246A">
        <w:rPr>
          <w:rFonts w:cstheme="minorHAnsi"/>
          <w:sz w:val="24"/>
          <w:szCs w:val="24"/>
          <w:lang w:val="fr-FR"/>
        </w:rPr>
        <w:t xml:space="preserve"> (les Fintechs </w:t>
      </w:r>
      <w:r w:rsidR="00DC05C0" w:rsidRPr="00DC05C0">
        <w:rPr>
          <w:rFonts w:cstheme="minorHAnsi"/>
          <w:sz w:val="24"/>
          <w:szCs w:val="24"/>
          <w:lang w:val="fr-FR"/>
        </w:rPr>
        <w:t>mais aussi les grands établissements bancaires</w:t>
      </w:r>
      <w:r w:rsidR="005A246A">
        <w:rPr>
          <w:rFonts w:cstheme="minorHAnsi"/>
          <w:sz w:val="24"/>
          <w:szCs w:val="24"/>
          <w:lang w:val="fr-FR"/>
        </w:rPr>
        <w:t>)</w:t>
      </w:r>
      <w:r w:rsidR="00DC05C0" w:rsidRPr="00DC05C0">
        <w:rPr>
          <w:rFonts w:cstheme="minorHAnsi"/>
          <w:sz w:val="24"/>
          <w:szCs w:val="24"/>
          <w:lang w:val="fr-FR"/>
        </w:rPr>
        <w:t xml:space="preserve">, pour aller dans les initiatives concrètes dans ce domaine. </w:t>
      </w:r>
      <w:r w:rsidR="005A246A">
        <w:rPr>
          <w:rFonts w:cstheme="minorHAnsi"/>
          <w:sz w:val="24"/>
          <w:szCs w:val="24"/>
          <w:lang w:val="fr-FR"/>
        </w:rPr>
        <w:t xml:space="preserve">Le </w:t>
      </w:r>
      <w:r w:rsidR="00DC05C0" w:rsidRPr="00DC05C0">
        <w:rPr>
          <w:rFonts w:cstheme="minorHAnsi"/>
          <w:sz w:val="24"/>
          <w:szCs w:val="24"/>
          <w:lang w:val="fr-FR"/>
        </w:rPr>
        <w:t xml:space="preserve">cadre est là, </w:t>
      </w:r>
      <w:r w:rsidR="005A246A">
        <w:rPr>
          <w:rFonts w:cstheme="minorHAnsi"/>
          <w:sz w:val="24"/>
          <w:szCs w:val="24"/>
          <w:lang w:val="fr-FR"/>
        </w:rPr>
        <w:t xml:space="preserve">et </w:t>
      </w:r>
      <w:r w:rsidR="00DC05C0" w:rsidRPr="00DC05C0">
        <w:rPr>
          <w:rFonts w:cstheme="minorHAnsi"/>
          <w:sz w:val="24"/>
          <w:szCs w:val="24"/>
          <w:lang w:val="fr-FR"/>
        </w:rPr>
        <w:t>c'est à travers la construction de ces éléments qu'on pourra avancer. Et c'est la crédibilité de l'euro</w:t>
      </w:r>
      <w:r w:rsidR="005A246A">
        <w:rPr>
          <w:rFonts w:cstheme="minorHAnsi"/>
          <w:sz w:val="24"/>
          <w:szCs w:val="24"/>
          <w:lang w:val="fr-FR"/>
        </w:rPr>
        <w:t>,</w:t>
      </w:r>
      <w:r w:rsidR="00DC05C0" w:rsidRPr="00DC05C0">
        <w:rPr>
          <w:rFonts w:cstheme="minorHAnsi"/>
          <w:sz w:val="24"/>
          <w:szCs w:val="24"/>
          <w:lang w:val="fr-FR"/>
        </w:rPr>
        <w:t xml:space="preserve"> dans ce monde d</w:t>
      </w:r>
      <w:r w:rsidR="005A246A">
        <w:rPr>
          <w:rFonts w:cstheme="minorHAnsi"/>
          <w:sz w:val="24"/>
          <w:szCs w:val="24"/>
          <w:lang w:val="fr-FR"/>
        </w:rPr>
        <w:t xml:space="preserve">e finance tokenisée, </w:t>
      </w:r>
      <w:r w:rsidR="00DC05C0" w:rsidRPr="00DC05C0">
        <w:rPr>
          <w:rFonts w:cstheme="minorHAnsi"/>
          <w:sz w:val="24"/>
          <w:szCs w:val="24"/>
          <w:lang w:val="fr-FR"/>
        </w:rPr>
        <w:t>qui dépend de cette capacité d'innovation</w:t>
      </w:r>
      <w:r w:rsidR="005A246A">
        <w:rPr>
          <w:rFonts w:cstheme="minorHAnsi"/>
          <w:sz w:val="24"/>
          <w:szCs w:val="24"/>
          <w:lang w:val="fr-FR"/>
        </w:rPr>
        <w:t xml:space="preserve">. </w:t>
      </w:r>
      <w:r w:rsidR="00DC05C0" w:rsidRPr="00DC05C0">
        <w:rPr>
          <w:rFonts w:cstheme="minorHAnsi"/>
          <w:sz w:val="24"/>
          <w:szCs w:val="24"/>
          <w:lang w:val="fr-FR"/>
        </w:rPr>
        <w:t xml:space="preserve"> </w:t>
      </w:r>
    </w:p>
    <w:p w14:paraId="0F15ACC8" w14:textId="1FE89C27" w:rsidR="00DC05C0" w:rsidRPr="00DC05C0" w:rsidRDefault="00DC05C0" w:rsidP="00DC05C0">
      <w:pPr>
        <w:jc w:val="both"/>
        <w:rPr>
          <w:rFonts w:cstheme="minorHAnsi"/>
          <w:sz w:val="24"/>
          <w:szCs w:val="24"/>
          <w:lang w:val="fr-FR"/>
        </w:rPr>
      </w:pPr>
      <w:r w:rsidRPr="00DC05C0">
        <w:rPr>
          <w:rFonts w:cstheme="minorHAnsi"/>
          <w:sz w:val="24"/>
          <w:szCs w:val="24"/>
          <w:lang w:val="fr-FR"/>
        </w:rPr>
        <w:t>Je ne reviendrai pas sur notre débat sur l'euro numérique</w:t>
      </w:r>
      <w:r w:rsidR="005A246A">
        <w:rPr>
          <w:rFonts w:cstheme="minorHAnsi"/>
          <w:sz w:val="24"/>
          <w:szCs w:val="24"/>
          <w:lang w:val="fr-FR"/>
        </w:rPr>
        <w:t> : j</w:t>
      </w:r>
      <w:r w:rsidRPr="00DC05C0">
        <w:rPr>
          <w:rFonts w:cstheme="minorHAnsi"/>
          <w:sz w:val="24"/>
          <w:szCs w:val="24"/>
          <w:lang w:val="fr-FR"/>
        </w:rPr>
        <w:t>'en ai parlé la dernière fois ici</w:t>
      </w:r>
      <w:r w:rsidR="005A246A">
        <w:rPr>
          <w:rFonts w:cstheme="minorHAnsi"/>
          <w:sz w:val="24"/>
          <w:szCs w:val="24"/>
          <w:lang w:val="fr-FR"/>
        </w:rPr>
        <w:t>, et c</w:t>
      </w:r>
      <w:r w:rsidRPr="00DC05C0">
        <w:rPr>
          <w:rFonts w:cstheme="minorHAnsi"/>
          <w:sz w:val="24"/>
          <w:szCs w:val="24"/>
          <w:lang w:val="fr-FR"/>
        </w:rPr>
        <w:t>e n'est pas le lieu aujourd'hui. Mais juste en passant, je rappellerai que personne ne doute que l</w:t>
      </w:r>
      <w:r w:rsidR="00F37230">
        <w:rPr>
          <w:rFonts w:cstheme="minorHAnsi"/>
          <w:sz w:val="24"/>
          <w:szCs w:val="24"/>
          <w:lang w:val="fr-FR"/>
        </w:rPr>
        <w:t xml:space="preserve">e </w:t>
      </w:r>
      <w:r w:rsidRPr="00DC05C0">
        <w:rPr>
          <w:rFonts w:cstheme="minorHAnsi"/>
          <w:sz w:val="24"/>
          <w:szCs w:val="24"/>
          <w:lang w:val="fr-FR"/>
        </w:rPr>
        <w:t xml:space="preserve">développement d'un </w:t>
      </w:r>
      <w:r w:rsidR="00F37230">
        <w:rPr>
          <w:rFonts w:cstheme="minorHAnsi"/>
          <w:sz w:val="24"/>
          <w:szCs w:val="24"/>
          <w:lang w:val="fr-FR"/>
        </w:rPr>
        <w:t xml:space="preserve">euro </w:t>
      </w:r>
      <w:r w:rsidRPr="00DC05C0">
        <w:rPr>
          <w:rFonts w:cstheme="minorHAnsi"/>
          <w:sz w:val="24"/>
          <w:szCs w:val="24"/>
          <w:lang w:val="fr-FR"/>
        </w:rPr>
        <w:t xml:space="preserve">numérique </w:t>
      </w:r>
      <w:r w:rsidR="00F37230">
        <w:rPr>
          <w:rFonts w:cstheme="minorHAnsi"/>
          <w:sz w:val="24"/>
          <w:szCs w:val="24"/>
          <w:lang w:val="fr-FR"/>
        </w:rPr>
        <w:t xml:space="preserve">de gros (wholesale) </w:t>
      </w:r>
      <w:r w:rsidRPr="00DC05C0">
        <w:rPr>
          <w:rFonts w:cstheme="minorHAnsi"/>
          <w:sz w:val="24"/>
          <w:szCs w:val="24"/>
          <w:lang w:val="fr-FR"/>
        </w:rPr>
        <w:t xml:space="preserve">aiderait </w:t>
      </w:r>
      <w:r w:rsidR="00F37230">
        <w:rPr>
          <w:rFonts w:cstheme="minorHAnsi"/>
          <w:sz w:val="24"/>
          <w:szCs w:val="24"/>
          <w:lang w:val="fr-FR"/>
        </w:rPr>
        <w:t>à</w:t>
      </w:r>
      <w:r w:rsidRPr="00DC05C0">
        <w:rPr>
          <w:rFonts w:cstheme="minorHAnsi"/>
          <w:sz w:val="24"/>
          <w:szCs w:val="24"/>
          <w:lang w:val="fr-FR"/>
        </w:rPr>
        <w:t xml:space="preserve"> accompagner cette transformation d</w:t>
      </w:r>
      <w:r w:rsidR="00F37230">
        <w:rPr>
          <w:rFonts w:cstheme="minorHAnsi"/>
          <w:sz w:val="24"/>
          <w:szCs w:val="24"/>
          <w:lang w:val="fr-FR"/>
        </w:rPr>
        <w:t>es paiements e</w:t>
      </w:r>
      <w:r w:rsidRPr="00DC05C0">
        <w:rPr>
          <w:rFonts w:cstheme="minorHAnsi"/>
          <w:sz w:val="24"/>
          <w:szCs w:val="24"/>
          <w:lang w:val="fr-FR"/>
        </w:rPr>
        <w:t xml:space="preserve">t à aller dans la bonne direction. </w:t>
      </w:r>
    </w:p>
    <w:p w14:paraId="4D92340C" w14:textId="2B0D4F14" w:rsidR="00DC05C0" w:rsidRPr="00DC05C0" w:rsidRDefault="00DC05C0" w:rsidP="00DC05C0">
      <w:pPr>
        <w:jc w:val="both"/>
        <w:rPr>
          <w:rFonts w:cstheme="minorHAnsi"/>
          <w:sz w:val="24"/>
          <w:szCs w:val="24"/>
          <w:lang w:val="fr-FR"/>
        </w:rPr>
      </w:pPr>
      <w:r w:rsidRPr="00DC05C0">
        <w:rPr>
          <w:rFonts w:cstheme="minorHAnsi"/>
          <w:sz w:val="24"/>
          <w:szCs w:val="24"/>
          <w:lang w:val="fr-FR"/>
        </w:rPr>
        <w:t>Pour conclure</w:t>
      </w:r>
      <w:r w:rsidR="00F37230">
        <w:rPr>
          <w:rFonts w:cstheme="minorHAnsi"/>
          <w:sz w:val="24"/>
          <w:szCs w:val="24"/>
          <w:lang w:val="fr-FR"/>
        </w:rPr>
        <w:t xml:space="preserve"> sur </w:t>
      </w:r>
      <w:r w:rsidRPr="00DC05C0">
        <w:rPr>
          <w:rFonts w:cstheme="minorHAnsi"/>
          <w:sz w:val="24"/>
          <w:szCs w:val="24"/>
          <w:lang w:val="fr-FR"/>
        </w:rPr>
        <w:t>ces différents enjeux</w:t>
      </w:r>
      <w:r w:rsidR="00F37230">
        <w:rPr>
          <w:rFonts w:cstheme="minorHAnsi"/>
          <w:sz w:val="24"/>
          <w:szCs w:val="24"/>
          <w:lang w:val="fr-FR"/>
        </w:rPr>
        <w:t xml:space="preserve"> : </w:t>
      </w:r>
      <w:r w:rsidRPr="00DC05C0">
        <w:rPr>
          <w:rFonts w:cstheme="minorHAnsi"/>
          <w:sz w:val="24"/>
          <w:szCs w:val="24"/>
          <w:lang w:val="fr-FR"/>
        </w:rPr>
        <w:t xml:space="preserve">on voit bien que la situation aujourd'hui est un peu </w:t>
      </w:r>
      <w:r w:rsidR="00F37230">
        <w:rPr>
          <w:rFonts w:cstheme="minorHAnsi"/>
          <w:sz w:val="24"/>
          <w:szCs w:val="24"/>
          <w:lang w:val="fr-FR"/>
        </w:rPr>
        <w:t>« </w:t>
      </w:r>
      <w:r w:rsidRPr="00DC05C0">
        <w:rPr>
          <w:rFonts w:cstheme="minorHAnsi"/>
          <w:sz w:val="24"/>
          <w:szCs w:val="24"/>
          <w:lang w:val="fr-FR"/>
        </w:rPr>
        <w:t>fluide</w:t>
      </w:r>
      <w:r w:rsidR="00F37230">
        <w:rPr>
          <w:rFonts w:cstheme="minorHAnsi"/>
          <w:sz w:val="24"/>
          <w:szCs w:val="24"/>
          <w:lang w:val="fr-FR"/>
        </w:rPr>
        <w:t> »</w:t>
      </w:r>
      <w:r w:rsidRPr="00DC05C0">
        <w:rPr>
          <w:rFonts w:cstheme="minorHAnsi"/>
          <w:sz w:val="24"/>
          <w:szCs w:val="24"/>
          <w:lang w:val="fr-FR"/>
        </w:rPr>
        <w:t>, notamment de manière transatlantique. Mais c'est précisément parce que nous sommes soumis à une certaine pression extérieure qu'il faut continuer</w:t>
      </w:r>
      <w:r w:rsidR="00F37230">
        <w:rPr>
          <w:rFonts w:cstheme="minorHAnsi"/>
          <w:sz w:val="24"/>
          <w:szCs w:val="24"/>
          <w:lang w:val="fr-FR"/>
        </w:rPr>
        <w:t xml:space="preserve"> </w:t>
      </w:r>
      <w:r w:rsidRPr="00DC05C0">
        <w:rPr>
          <w:rFonts w:cstheme="minorHAnsi"/>
          <w:sz w:val="24"/>
          <w:szCs w:val="24"/>
          <w:lang w:val="fr-FR"/>
        </w:rPr>
        <w:t>calmement à construire un régime fonctionnel</w:t>
      </w:r>
      <w:r w:rsidR="00F37230">
        <w:rPr>
          <w:rFonts w:cstheme="minorHAnsi"/>
          <w:sz w:val="24"/>
          <w:szCs w:val="24"/>
          <w:lang w:val="fr-FR"/>
        </w:rPr>
        <w:t xml:space="preserve"> et </w:t>
      </w:r>
      <w:r w:rsidRPr="00DC05C0">
        <w:rPr>
          <w:rFonts w:cstheme="minorHAnsi"/>
          <w:sz w:val="24"/>
          <w:szCs w:val="24"/>
          <w:lang w:val="fr-FR"/>
        </w:rPr>
        <w:t xml:space="preserve">efficace en Europe qui </w:t>
      </w:r>
      <w:r w:rsidR="00F37230">
        <w:rPr>
          <w:rFonts w:cstheme="minorHAnsi"/>
          <w:sz w:val="24"/>
          <w:szCs w:val="24"/>
          <w:lang w:val="fr-FR"/>
        </w:rPr>
        <w:t>p</w:t>
      </w:r>
      <w:r w:rsidRPr="00DC05C0">
        <w:rPr>
          <w:rFonts w:cstheme="minorHAnsi"/>
          <w:sz w:val="24"/>
          <w:szCs w:val="24"/>
          <w:lang w:val="fr-FR"/>
        </w:rPr>
        <w:t>ermette à notre écosystème dynamique</w:t>
      </w:r>
      <w:r w:rsidR="00F37230">
        <w:rPr>
          <w:rFonts w:cstheme="minorHAnsi"/>
          <w:sz w:val="24"/>
          <w:szCs w:val="24"/>
          <w:lang w:val="fr-FR"/>
        </w:rPr>
        <w:t xml:space="preserve"> (</w:t>
      </w:r>
      <w:r w:rsidRPr="00DC05C0">
        <w:rPr>
          <w:rFonts w:cstheme="minorHAnsi"/>
          <w:sz w:val="24"/>
          <w:szCs w:val="24"/>
          <w:lang w:val="fr-FR"/>
        </w:rPr>
        <w:t>dont par ailleurs beaucoup de zones du monde s'inspirent</w:t>
      </w:r>
      <w:r w:rsidR="00F37230">
        <w:rPr>
          <w:rFonts w:cstheme="minorHAnsi"/>
          <w:sz w:val="24"/>
          <w:szCs w:val="24"/>
          <w:lang w:val="fr-FR"/>
        </w:rPr>
        <w:t xml:space="preserve">) </w:t>
      </w:r>
      <w:r w:rsidRPr="00DC05C0">
        <w:rPr>
          <w:rFonts w:cstheme="minorHAnsi"/>
          <w:sz w:val="24"/>
          <w:szCs w:val="24"/>
          <w:lang w:val="fr-FR"/>
        </w:rPr>
        <w:t xml:space="preserve">de continuer à se développer et à développer cette nouvelle stratégie dont </w:t>
      </w:r>
      <w:r w:rsidR="00F37230">
        <w:rPr>
          <w:rFonts w:cstheme="minorHAnsi"/>
          <w:sz w:val="24"/>
          <w:szCs w:val="24"/>
          <w:lang w:val="fr-FR"/>
        </w:rPr>
        <w:t>tout le monde</w:t>
      </w:r>
      <w:r w:rsidRPr="00DC05C0">
        <w:rPr>
          <w:rFonts w:cstheme="minorHAnsi"/>
          <w:sz w:val="24"/>
          <w:szCs w:val="24"/>
          <w:lang w:val="fr-FR"/>
        </w:rPr>
        <w:t xml:space="preserve"> parle </w:t>
      </w:r>
      <w:r w:rsidR="00F37230">
        <w:rPr>
          <w:rFonts w:cstheme="minorHAnsi"/>
          <w:sz w:val="24"/>
          <w:szCs w:val="24"/>
          <w:lang w:val="fr-FR"/>
        </w:rPr>
        <w:t xml:space="preserve">mais </w:t>
      </w:r>
      <w:r w:rsidRPr="00DC05C0">
        <w:rPr>
          <w:rFonts w:cstheme="minorHAnsi"/>
          <w:sz w:val="24"/>
          <w:szCs w:val="24"/>
          <w:lang w:val="fr-FR"/>
        </w:rPr>
        <w:t xml:space="preserve">qui s'agit maintenant de construire. </w:t>
      </w:r>
    </w:p>
    <w:p w14:paraId="7CE37D75" w14:textId="60228BF7" w:rsidR="00DC05C0" w:rsidRPr="00DC05C0" w:rsidRDefault="00DC05C0" w:rsidP="00DC05C0">
      <w:pPr>
        <w:jc w:val="both"/>
        <w:rPr>
          <w:rFonts w:cstheme="minorHAnsi"/>
          <w:sz w:val="24"/>
          <w:szCs w:val="24"/>
        </w:rPr>
      </w:pPr>
      <w:r w:rsidRPr="00DC05C0">
        <w:rPr>
          <w:rFonts w:cstheme="minorHAnsi"/>
          <w:sz w:val="24"/>
          <w:szCs w:val="24"/>
        </w:rPr>
        <w:t xml:space="preserve">Merci </w:t>
      </w:r>
      <w:r w:rsidR="00BE018A">
        <w:rPr>
          <w:rFonts w:cstheme="minorHAnsi"/>
          <w:sz w:val="24"/>
          <w:szCs w:val="24"/>
        </w:rPr>
        <w:t>de votre attention</w:t>
      </w:r>
      <w:r w:rsidRPr="00DC05C0">
        <w:rPr>
          <w:rFonts w:cstheme="minorHAnsi"/>
          <w:sz w:val="24"/>
          <w:szCs w:val="24"/>
        </w:rPr>
        <w:t xml:space="preserve"> </w:t>
      </w:r>
    </w:p>
    <w:p w14:paraId="1546D4E6" w14:textId="77777777" w:rsidR="00DC05C0" w:rsidRPr="00DC05C0" w:rsidRDefault="00DC05C0" w:rsidP="00DC05C0">
      <w:pPr>
        <w:jc w:val="both"/>
        <w:rPr>
          <w:rFonts w:cstheme="minorHAnsi"/>
          <w:b/>
          <w:sz w:val="24"/>
          <w:szCs w:val="24"/>
          <w:lang w:val="fr-FR"/>
        </w:rPr>
      </w:pPr>
    </w:p>
    <w:sectPr w:rsidR="00DC05C0" w:rsidRPr="00DC05C0">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E4B6" w14:textId="77777777" w:rsidR="000C1A10" w:rsidRDefault="000C1A10" w:rsidP="00C20A03">
      <w:pPr>
        <w:spacing w:after="0" w:line="240" w:lineRule="auto"/>
      </w:pPr>
      <w:r>
        <w:separator/>
      </w:r>
    </w:p>
  </w:endnote>
  <w:endnote w:type="continuationSeparator" w:id="0">
    <w:p w14:paraId="0B43E671" w14:textId="77777777" w:rsidR="000C1A10" w:rsidRDefault="000C1A10" w:rsidP="00C2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493853"/>
      <w:docPartObj>
        <w:docPartGallery w:val="Page Numbers (Bottom of Page)"/>
        <w:docPartUnique/>
      </w:docPartObj>
    </w:sdtPr>
    <w:sdtContent>
      <w:sdt>
        <w:sdtPr>
          <w:id w:val="-1769616900"/>
          <w:docPartObj>
            <w:docPartGallery w:val="Page Numbers (Top of Page)"/>
            <w:docPartUnique/>
          </w:docPartObj>
        </w:sdtPr>
        <w:sdtContent>
          <w:p w14:paraId="6DD695CE" w14:textId="77777777" w:rsidR="00C20A03" w:rsidRDefault="00C20A0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993AC8">
              <w:rPr>
                <w:b/>
                <w:bCs/>
                <w:noProof/>
              </w:rPr>
              <w:t>5</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993AC8">
              <w:rPr>
                <w:b/>
                <w:bCs/>
                <w:noProof/>
              </w:rPr>
              <w:t>5</w:t>
            </w:r>
            <w:r>
              <w:rPr>
                <w:b/>
                <w:bCs/>
                <w:sz w:val="24"/>
                <w:szCs w:val="24"/>
              </w:rPr>
              <w:fldChar w:fldCharType="end"/>
            </w:r>
          </w:p>
        </w:sdtContent>
      </w:sdt>
    </w:sdtContent>
  </w:sdt>
  <w:p w14:paraId="5C3E0116" w14:textId="77777777" w:rsidR="00C20A03" w:rsidRDefault="00C20A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9334" w14:textId="77777777" w:rsidR="000C1A10" w:rsidRDefault="000C1A10" w:rsidP="00C20A03">
      <w:pPr>
        <w:spacing w:after="0" w:line="240" w:lineRule="auto"/>
      </w:pPr>
      <w:r>
        <w:separator/>
      </w:r>
    </w:p>
  </w:footnote>
  <w:footnote w:type="continuationSeparator" w:id="0">
    <w:p w14:paraId="7220C21E" w14:textId="77777777" w:rsidR="000C1A10" w:rsidRDefault="000C1A10" w:rsidP="00C2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3E3E" w14:textId="51FD1DAE" w:rsidR="00FC3943" w:rsidRDefault="00FC3943">
    <w:pPr>
      <w:pStyle w:val="En-tte"/>
    </w:pPr>
    <w:r>
      <w:rPr>
        <w:noProof/>
      </w:rPr>
      <mc:AlternateContent>
        <mc:Choice Requires="wps">
          <w:drawing>
            <wp:anchor distT="0" distB="0" distL="0" distR="0" simplePos="0" relativeHeight="251659264" behindDoc="0" locked="0" layoutInCell="1" allowOverlap="1" wp14:anchorId="76686A5C" wp14:editId="45B19BCE">
              <wp:simplePos x="635" y="635"/>
              <wp:positionH relativeFrom="page">
                <wp:align>right</wp:align>
              </wp:positionH>
              <wp:positionV relativeFrom="page">
                <wp:align>top</wp:align>
              </wp:positionV>
              <wp:extent cx="513715" cy="368935"/>
              <wp:effectExtent l="0" t="0" r="0" b="12065"/>
              <wp:wrapNone/>
              <wp:docPr id="2061604321" name="Zone de texte 2"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28AD91F7" w14:textId="25C58088"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6686A5C" id="_x0000_t202" coordsize="21600,21600" o:spt="202" path="m,l,21600r21600,l21600,xe">
              <v:stroke joinstyle="miter"/>
              <v:path gradientshapeok="t" o:connecttype="rect"/>
            </v:shapetype>
            <v:shape id="Zone de texte 2" o:spid="_x0000_s1026" type="#_x0000_t202" alt="Privé" style="position:absolute;margin-left:-10.75pt;margin-top:0;width:40.45pt;height:29.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" filled="f" stroked="f">
              <v:fill o:detectmouseclick="t"/>
              <v:textbox style="mso-fit-shape-to-text:t" inset="0,15pt,20pt,0">
                <w:txbxContent>
                  <w:p w14:paraId="28AD91F7" w14:textId="25C58088"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215" w14:textId="7653D155" w:rsidR="00FC3943" w:rsidRDefault="00FC3943">
    <w:pPr>
      <w:pStyle w:val="En-tte"/>
    </w:pPr>
    <w:r>
      <w:rPr>
        <w:noProof/>
      </w:rPr>
      <mc:AlternateContent>
        <mc:Choice Requires="wps">
          <w:drawing>
            <wp:anchor distT="0" distB="0" distL="0" distR="0" simplePos="0" relativeHeight="251660288" behindDoc="0" locked="0" layoutInCell="1" allowOverlap="1" wp14:anchorId="0892A643" wp14:editId="5E999B0E">
              <wp:simplePos x="901700" y="450850"/>
              <wp:positionH relativeFrom="page">
                <wp:align>right</wp:align>
              </wp:positionH>
              <wp:positionV relativeFrom="page">
                <wp:align>top</wp:align>
              </wp:positionV>
              <wp:extent cx="513715" cy="368935"/>
              <wp:effectExtent l="0" t="0" r="0" b="12065"/>
              <wp:wrapNone/>
              <wp:docPr id="1531460973" name="Zone de texte 3"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1905FBD2" w14:textId="159A74C5"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892A643" id="_x0000_t202" coordsize="21600,21600" o:spt="202" path="m,l,21600r21600,l21600,xe">
              <v:stroke joinstyle="miter"/>
              <v:path gradientshapeok="t" o:connecttype="rect"/>
            </v:shapetype>
            <v:shape id="Zone de texte 3" o:spid="_x0000_s1027" type="#_x0000_t202" alt="Privé" style="position:absolute;margin-left:-10.75pt;margin-top:0;width:40.45pt;height:29.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" filled="f" stroked="f">
              <v:fill o:detectmouseclick="t"/>
              <v:textbox style="mso-fit-shape-to-text:t" inset="0,15pt,20pt,0">
                <w:txbxContent>
                  <w:p w14:paraId="1905FBD2" w14:textId="159A74C5"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5E03" w14:textId="552059EF" w:rsidR="00FC3943" w:rsidRDefault="00FC3943">
    <w:pPr>
      <w:pStyle w:val="En-tte"/>
    </w:pPr>
    <w:r>
      <w:rPr>
        <w:noProof/>
      </w:rPr>
      <mc:AlternateContent>
        <mc:Choice Requires="wps">
          <w:drawing>
            <wp:anchor distT="0" distB="0" distL="0" distR="0" simplePos="0" relativeHeight="251658240" behindDoc="0" locked="0" layoutInCell="1" allowOverlap="1" wp14:anchorId="5526F8C5" wp14:editId="5332CBE7">
              <wp:simplePos x="635" y="635"/>
              <wp:positionH relativeFrom="page">
                <wp:align>right</wp:align>
              </wp:positionH>
              <wp:positionV relativeFrom="page">
                <wp:align>top</wp:align>
              </wp:positionV>
              <wp:extent cx="513715" cy="368935"/>
              <wp:effectExtent l="0" t="0" r="0" b="12065"/>
              <wp:wrapNone/>
              <wp:docPr id="1662843495" name="Zone de texte 1"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795E3743" w14:textId="2E7B088A"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526F8C5" id="_x0000_t202" coordsize="21600,21600" o:spt="202" path="m,l,21600r21600,l21600,xe">
              <v:stroke joinstyle="miter"/>
              <v:path gradientshapeok="t" o:connecttype="rect"/>
            </v:shapetype>
            <v:shape id="Zone de texte 1" o:spid="_x0000_s1028" type="#_x0000_t202" alt="Privé" style="position:absolute;margin-left:-10.75pt;margin-top:0;width:40.45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" filled="f" stroked="f">
              <v:fill o:detectmouseclick="t"/>
              <v:textbox style="mso-fit-shape-to-text:t" inset="0,15pt,20pt,0">
                <w:txbxContent>
                  <w:p w14:paraId="795E3743" w14:textId="2E7B088A"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C0083"/>
    <w:multiLevelType w:val="hybridMultilevel"/>
    <w:tmpl w:val="8E1AF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0F2A4E"/>
    <w:multiLevelType w:val="hybridMultilevel"/>
    <w:tmpl w:val="814233D2"/>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18C58D7"/>
    <w:multiLevelType w:val="hybridMultilevel"/>
    <w:tmpl w:val="737E4B92"/>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69955512">
    <w:abstractNumId w:val="1"/>
  </w:num>
  <w:num w:numId="2" w16cid:durableId="1211922854">
    <w:abstractNumId w:val="0"/>
  </w:num>
  <w:num w:numId="3" w16cid:durableId="1927029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70"/>
    <w:rsid w:val="00024E1D"/>
    <w:rsid w:val="00044E44"/>
    <w:rsid w:val="00057D25"/>
    <w:rsid w:val="000A280A"/>
    <w:rsid w:val="000C1A10"/>
    <w:rsid w:val="00137657"/>
    <w:rsid w:val="0014721A"/>
    <w:rsid w:val="00174E82"/>
    <w:rsid w:val="00183CF1"/>
    <w:rsid w:val="00256BA2"/>
    <w:rsid w:val="00272DD6"/>
    <w:rsid w:val="00294C76"/>
    <w:rsid w:val="002961CF"/>
    <w:rsid w:val="002A0858"/>
    <w:rsid w:val="002A2453"/>
    <w:rsid w:val="002A3875"/>
    <w:rsid w:val="002A6FD7"/>
    <w:rsid w:val="002B78C9"/>
    <w:rsid w:val="002F7C28"/>
    <w:rsid w:val="0030004A"/>
    <w:rsid w:val="003B7596"/>
    <w:rsid w:val="003E3351"/>
    <w:rsid w:val="0040632B"/>
    <w:rsid w:val="0044799A"/>
    <w:rsid w:val="00476DA3"/>
    <w:rsid w:val="00524B0B"/>
    <w:rsid w:val="00525238"/>
    <w:rsid w:val="00570843"/>
    <w:rsid w:val="005A246A"/>
    <w:rsid w:val="005E1476"/>
    <w:rsid w:val="005E47CC"/>
    <w:rsid w:val="00651C3B"/>
    <w:rsid w:val="006523BC"/>
    <w:rsid w:val="00654546"/>
    <w:rsid w:val="0066231E"/>
    <w:rsid w:val="00663F3E"/>
    <w:rsid w:val="006650F9"/>
    <w:rsid w:val="007362C3"/>
    <w:rsid w:val="0075045D"/>
    <w:rsid w:val="00755662"/>
    <w:rsid w:val="007820D6"/>
    <w:rsid w:val="007C0BC4"/>
    <w:rsid w:val="007E5464"/>
    <w:rsid w:val="007F15D5"/>
    <w:rsid w:val="0089164A"/>
    <w:rsid w:val="008F6A46"/>
    <w:rsid w:val="00934EEF"/>
    <w:rsid w:val="00954E9D"/>
    <w:rsid w:val="00986698"/>
    <w:rsid w:val="00993AC8"/>
    <w:rsid w:val="009A0828"/>
    <w:rsid w:val="009E5DA9"/>
    <w:rsid w:val="00A1363F"/>
    <w:rsid w:val="00A22D4E"/>
    <w:rsid w:val="00A825A9"/>
    <w:rsid w:val="00AD09E4"/>
    <w:rsid w:val="00AD1937"/>
    <w:rsid w:val="00AD6256"/>
    <w:rsid w:val="00B27553"/>
    <w:rsid w:val="00BD144F"/>
    <w:rsid w:val="00BE018A"/>
    <w:rsid w:val="00BF425B"/>
    <w:rsid w:val="00C20A03"/>
    <w:rsid w:val="00CE3C9E"/>
    <w:rsid w:val="00CE78F7"/>
    <w:rsid w:val="00D264E7"/>
    <w:rsid w:val="00D30F65"/>
    <w:rsid w:val="00D65870"/>
    <w:rsid w:val="00D756E4"/>
    <w:rsid w:val="00DA7E9C"/>
    <w:rsid w:val="00DB3531"/>
    <w:rsid w:val="00DB7E03"/>
    <w:rsid w:val="00DC05C0"/>
    <w:rsid w:val="00DE4DD6"/>
    <w:rsid w:val="00DF0E8C"/>
    <w:rsid w:val="00E05E3E"/>
    <w:rsid w:val="00E46C55"/>
    <w:rsid w:val="00EB2B82"/>
    <w:rsid w:val="00F37230"/>
    <w:rsid w:val="00FC3943"/>
    <w:rsid w:val="00FC5C64"/>
    <w:rsid w:val="00FE049B"/>
    <w:rsid w:val="00FE7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743B"/>
  <w15:chartTrackingRefBased/>
  <w15:docId w15:val="{28CD756A-AE99-414B-87F5-0A9BFB56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70"/>
    <w:pPr>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0A03"/>
    <w:pPr>
      <w:tabs>
        <w:tab w:val="center" w:pos="4536"/>
        <w:tab w:val="right" w:pos="9072"/>
      </w:tabs>
      <w:spacing w:after="0" w:line="240" w:lineRule="auto"/>
    </w:pPr>
  </w:style>
  <w:style w:type="character" w:customStyle="1" w:styleId="En-tteCar">
    <w:name w:val="En-tête Car"/>
    <w:basedOn w:val="Policepardfaut"/>
    <w:link w:val="En-tte"/>
    <w:uiPriority w:val="99"/>
    <w:rsid w:val="00C20A03"/>
    <w:rPr>
      <w:rFonts w:eastAsiaTheme="minorEastAsia"/>
      <w:lang w:val="en-US"/>
    </w:rPr>
  </w:style>
  <w:style w:type="paragraph" w:styleId="Pieddepage">
    <w:name w:val="footer"/>
    <w:basedOn w:val="Normal"/>
    <w:link w:val="PieddepageCar"/>
    <w:uiPriority w:val="99"/>
    <w:unhideWhenUsed/>
    <w:rsid w:val="00C20A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A03"/>
    <w:rPr>
      <w:rFonts w:eastAsiaTheme="minorEastAsia"/>
      <w:lang w:val="en-US"/>
    </w:rPr>
  </w:style>
  <w:style w:type="paragraph" w:styleId="Paragraphedeliste">
    <w:name w:val="List Paragraph"/>
    <w:basedOn w:val="Normal"/>
    <w:uiPriority w:val="34"/>
    <w:qFormat/>
    <w:rsid w:val="00E46C55"/>
    <w:pPr>
      <w:ind w:left="720"/>
      <w:contextualSpacing/>
    </w:pPr>
  </w:style>
  <w:style w:type="paragraph" w:styleId="Rvision">
    <w:name w:val="Revision"/>
    <w:hidden/>
    <w:uiPriority w:val="99"/>
    <w:semiHidden/>
    <w:rsid w:val="002961CF"/>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1634</Words>
  <Characters>8760</Characters>
  <Application>Microsoft Office Word</Application>
  <DocSecurity>0</DocSecurity>
  <Lines>153</Lines>
  <Paragraphs>36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SEZE Nicolas (SG)</dc:creator>
  <cp:keywords/>
  <dc:description/>
  <cp:lastModifiedBy>DE SEZE Nicolas (SG)</cp:lastModifiedBy>
  <cp:revision>8</cp:revision>
  <dcterms:created xsi:type="dcterms:W3CDTF">2025-07-01T08:11:00Z</dcterms:created>
  <dcterms:modified xsi:type="dcterms:W3CDTF">2025-07-09T21:21:00Z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631cfa67,7ae195e1,5b483d6d</vt:lpwstr>
  </property>
  <property fmtid="{D5CDD505-2E9C-101B-9397-08002B2CF9AE}" pid="3" name="ClassificationContentMarkingHeaderFontProps">
    <vt:lpwstr>#000000,10,Calibri</vt:lpwstr>
  </property>
  <property fmtid="{D5CDD505-2E9C-101B-9397-08002B2CF9AE}" pid="4" name="ClassificationContentMarkingHeaderText">
    <vt:lpwstr>Privé</vt:lpwstr>
  </property>
  <property fmtid="{D5CDD505-2E9C-101B-9397-08002B2CF9AE}" pid="5" name="MSIP_Label_22cf00ad-b48b-445d-aa9f-cb2bc225f541_Enabled">
    <vt:lpwstr>true</vt:lpwstr>
  </property>
  <property fmtid="{D5CDD505-2E9C-101B-9397-08002B2CF9AE}" pid="6" name="MSIP_Label_22cf00ad-b48b-445d-aa9f-cb2bc225f541_SetDate">
    <vt:lpwstr>2025-06-27T20:17:10Z</vt:lpwstr>
  </property>
  <property fmtid="{D5CDD505-2E9C-101B-9397-08002B2CF9AE}" pid="7" name="MSIP_Label_22cf00ad-b48b-445d-aa9f-cb2bc225f541_Method">
    <vt:lpwstr>Privileged</vt:lpwstr>
  </property>
  <property fmtid="{D5CDD505-2E9C-101B-9397-08002B2CF9AE}" pid="8" name="MSIP_Label_22cf00ad-b48b-445d-aa9f-cb2bc225f541_Name">
    <vt:lpwstr>Privé</vt:lpwstr>
  </property>
  <property fmtid="{D5CDD505-2E9C-101B-9397-08002B2CF9AE}" pid="9" name="MSIP_Label_22cf00ad-b48b-445d-aa9f-cb2bc225f541_SiteId">
    <vt:lpwstr>e6599448-62a0-418e-8930-d00d8d5682c2</vt:lpwstr>
  </property>
  <property fmtid="{D5CDD505-2E9C-101B-9397-08002B2CF9AE}" pid="10" name="MSIP_Label_22cf00ad-b48b-445d-aa9f-cb2bc225f541_ActionId">
    <vt:lpwstr>84d1ac8a-401c-4765-b465-cd56b2eacbeb</vt:lpwstr>
  </property>
  <property fmtid="{D5CDD505-2E9C-101B-9397-08002B2CF9AE}" pid="11" name="MSIP_Label_22cf00ad-b48b-445d-aa9f-cb2bc225f541_ContentBits">
    <vt:lpwstr>1</vt:lpwstr>
  </property>
</Properties>
</file>